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E7E" w:rsidRPr="00A4367B" w:rsidRDefault="00DA1E7E" w:rsidP="00DA1E7E">
      <w:pPr>
        <w:pStyle w:val="a4"/>
      </w:pPr>
      <w:bookmarkStart w:id="0" w:name="_Toc497498498"/>
      <w:r w:rsidRPr="00A4367B">
        <w:t>Советы родителям</w:t>
      </w:r>
      <w:r>
        <w:t xml:space="preserve"> детей с речевыми нарушениями</w:t>
      </w:r>
      <w:bookmarkEnd w:id="0"/>
    </w:p>
    <w:p w:rsidR="00DA1E7E" w:rsidRPr="00A4367B" w:rsidRDefault="00DA1E7E" w:rsidP="00DA1E7E">
      <w:pPr>
        <w:pStyle w:val="a5"/>
        <w:rPr>
          <w:i/>
        </w:rPr>
      </w:pPr>
      <w:bookmarkStart w:id="1" w:name="_Toc497498499"/>
      <w:r w:rsidRPr="00237FD5">
        <w:t>Что нужно делать</w:t>
      </w:r>
      <w:bookmarkEnd w:id="1"/>
    </w:p>
    <w:p w:rsidR="00DA1E7E" w:rsidRDefault="00DA1E7E" w:rsidP="00DA1E7E">
      <w:pPr>
        <w:pStyle w:val="a3"/>
        <w:numPr>
          <w:ilvl w:val="0"/>
          <w:numId w:val="1"/>
        </w:numPr>
      </w:pPr>
      <w:r>
        <w:t xml:space="preserve">Помогите ребёнку разбить большое домашнее задание на несколько маленьких, чтобы </w:t>
      </w:r>
      <w:proofErr w:type="spellStart"/>
      <w:r>
        <w:t>онвыполнял</w:t>
      </w:r>
      <w:proofErr w:type="spellEnd"/>
      <w:r>
        <w:t xml:space="preserve"> его не в один приём, а с перерывом для отдыха, поскольку </w:t>
      </w:r>
      <w:proofErr w:type="spellStart"/>
      <w:r>
        <w:t>дислексики</w:t>
      </w:r>
      <w:proofErr w:type="spellEnd"/>
      <w:r>
        <w:t xml:space="preserve"> и </w:t>
      </w:r>
      <w:proofErr w:type="spellStart"/>
      <w:r>
        <w:t>дисграфики</w:t>
      </w:r>
      <w:proofErr w:type="spellEnd"/>
      <w:r>
        <w:t xml:space="preserve">, как правило, хорошо воспринимают устную речь, </w:t>
      </w:r>
      <w:proofErr w:type="spellStart"/>
      <w:r>
        <w:t>тосущественную</w:t>
      </w:r>
      <w:proofErr w:type="spellEnd"/>
      <w:r>
        <w:t xml:space="preserve"> помощь в усвоении ребёнком нового материала по другим предметам </w:t>
      </w:r>
      <w:proofErr w:type="spellStart"/>
      <w:r>
        <w:t>могутоказать</w:t>
      </w:r>
      <w:proofErr w:type="spellEnd"/>
      <w:r>
        <w:t xml:space="preserve"> взрослые члены семьи, прочитывая ему заданный материал вслух,</w:t>
      </w:r>
    </w:p>
    <w:p w:rsidR="00DA1E7E" w:rsidRDefault="00DA1E7E" w:rsidP="00DA1E7E">
      <w:pPr>
        <w:pStyle w:val="a3"/>
        <w:numPr>
          <w:ilvl w:val="0"/>
          <w:numId w:val="1"/>
        </w:numPr>
      </w:pPr>
      <w:r>
        <w:t xml:space="preserve">Никогда не сравнивайте ребёнка с другими детьми, сравнивайте его </w:t>
      </w:r>
      <w:proofErr w:type="spellStart"/>
      <w:r>
        <w:t>сним</w:t>
      </w:r>
      <w:proofErr w:type="spellEnd"/>
      <w:r>
        <w:t xml:space="preserve"> самим на </w:t>
      </w:r>
      <w:proofErr w:type="spellStart"/>
      <w:r>
        <w:t>предыдущемэтапе</w:t>
      </w:r>
      <w:proofErr w:type="spellEnd"/>
      <w:r>
        <w:t xml:space="preserve">,- вашему ребёнку полезны занятия, развивающие мелкую моторику и активизирующие </w:t>
      </w:r>
      <w:proofErr w:type="spellStart"/>
      <w:r>
        <w:t>работуразных</w:t>
      </w:r>
      <w:proofErr w:type="spellEnd"/>
      <w:r>
        <w:t xml:space="preserve"> участков мозга: рисование, вырезание из бумаги, создание аппликаций из круп (</w:t>
      </w:r>
      <w:proofErr w:type="spellStart"/>
      <w:r>
        <w:t>фасоль</w:t>
      </w:r>
      <w:proofErr w:type="gramStart"/>
      <w:r>
        <w:t>,г</w:t>
      </w:r>
      <w:proofErr w:type="gramEnd"/>
      <w:r>
        <w:t>орох</w:t>
      </w:r>
      <w:proofErr w:type="spellEnd"/>
      <w:r>
        <w:t>, скорлупки орехов), выкладывание узоров из мозаики, спичек, лепка,</w:t>
      </w:r>
    </w:p>
    <w:p w:rsidR="00DA1E7E" w:rsidRDefault="00DA1E7E" w:rsidP="00DA1E7E">
      <w:pPr>
        <w:pStyle w:val="a3"/>
        <w:numPr>
          <w:ilvl w:val="0"/>
          <w:numId w:val="1"/>
        </w:numPr>
      </w:pPr>
      <w:r>
        <w:t xml:space="preserve">Лучше слышать отдельные звуки вашему ребёнку помогут языковые игры (придумывание </w:t>
      </w:r>
      <w:proofErr w:type="spellStart"/>
      <w:r>
        <w:t>словна</w:t>
      </w:r>
      <w:proofErr w:type="spellEnd"/>
      <w:r>
        <w:t xml:space="preserve"> одну букву, подбирание рифм к словам, чтение шёпотом и медленно </w:t>
      </w:r>
      <w:proofErr w:type="spellStart"/>
      <w:r>
        <w:t>чистоговорок</w:t>
      </w:r>
      <w:proofErr w:type="gramStart"/>
      <w:r>
        <w:t>,с</w:t>
      </w:r>
      <w:proofErr w:type="gramEnd"/>
      <w:r>
        <w:t>короговорок</w:t>
      </w:r>
      <w:proofErr w:type="spellEnd"/>
      <w:r>
        <w:t>, пословиц, поговорок),</w:t>
      </w:r>
    </w:p>
    <w:p w:rsidR="00DA1E7E" w:rsidRDefault="00DA1E7E" w:rsidP="00DA1E7E">
      <w:pPr>
        <w:pStyle w:val="a3"/>
        <w:numPr>
          <w:ilvl w:val="0"/>
          <w:numId w:val="1"/>
        </w:numPr>
      </w:pPr>
      <w:r>
        <w:t xml:space="preserve">Попросите ребёнка угадывать буквы, которые вы пишите у него на спине или ладони, или </w:t>
      </w:r>
      <w:proofErr w:type="spellStart"/>
      <w:r>
        <w:t>когдаон</w:t>
      </w:r>
      <w:proofErr w:type="spellEnd"/>
      <w:r>
        <w:t xml:space="preserve"> ощупывает пластмассовые буквы или вылепленные из пластилина, вырезанные из </w:t>
      </w:r>
      <w:proofErr w:type="spellStart"/>
      <w:r>
        <w:t>наждачнойбумаги</w:t>
      </w:r>
      <w:proofErr w:type="spellEnd"/>
      <w:r>
        <w:t>,</w:t>
      </w:r>
    </w:p>
    <w:p w:rsidR="00DA1E7E" w:rsidRDefault="00DA1E7E" w:rsidP="00DA1E7E">
      <w:pPr>
        <w:pStyle w:val="a3"/>
        <w:numPr>
          <w:ilvl w:val="0"/>
          <w:numId w:val="1"/>
        </w:numPr>
      </w:pPr>
      <w:r>
        <w:t xml:space="preserve">Научите ребёнка печатать на компьютере, это поможет ему развить моторную память, </w:t>
      </w:r>
      <w:proofErr w:type="spellStart"/>
      <w:r>
        <w:t>аблагодаря</w:t>
      </w:r>
      <w:proofErr w:type="spellEnd"/>
      <w:r>
        <w:t xml:space="preserve"> текстовой программе </w:t>
      </w:r>
      <w:proofErr w:type="spellStart"/>
      <w:r>
        <w:t>Word</w:t>
      </w:r>
      <w:proofErr w:type="spellEnd"/>
      <w:r>
        <w:t>, он будет видеть, какое слово напечатал с ошибкой,</w:t>
      </w:r>
    </w:p>
    <w:p w:rsidR="00DA1E7E" w:rsidRDefault="00DA1E7E" w:rsidP="00DA1E7E">
      <w:pPr>
        <w:pStyle w:val="a3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156210</wp:posOffset>
            </wp:positionH>
            <wp:positionV relativeFrom="margin">
              <wp:posOffset>7109460</wp:posOffset>
            </wp:positionV>
            <wp:extent cx="2685415" cy="1684020"/>
            <wp:effectExtent l="0" t="0" r="635" b="0"/>
            <wp:wrapTight wrapText="bothSides">
              <wp:wrapPolygon edited="0">
                <wp:start x="0" y="0"/>
                <wp:lineTo x="0" y="21258"/>
                <wp:lineTo x="21452" y="21258"/>
                <wp:lineTo x="21452" y="0"/>
                <wp:lineTo x="0" y="0"/>
              </wp:wrapPolygon>
            </wp:wrapTight>
            <wp:docPr id="42" name="Рисунок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593289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415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Следите за тем, чтобы ребёнок соблюдал режим дня, особенно важно, чтобы он в одно и то </w:t>
      </w:r>
      <w:proofErr w:type="spellStart"/>
      <w:r>
        <w:t>жевремя</w:t>
      </w:r>
      <w:proofErr w:type="spellEnd"/>
      <w:r>
        <w:t xml:space="preserve"> ложился спать и просыпался. Приучите его утром и вечером массировать шейную </w:t>
      </w:r>
      <w:proofErr w:type="spellStart"/>
      <w:r>
        <w:t>изатылочную</w:t>
      </w:r>
      <w:proofErr w:type="spellEnd"/>
      <w:r>
        <w:t xml:space="preserve"> зоны жёстким полотенцем, это активизирует мозговую деятельность</w:t>
      </w:r>
    </w:p>
    <w:p w:rsidR="00DA1E7E" w:rsidRDefault="00DA1E7E" w:rsidP="00DA1E7E">
      <w:pPr>
        <w:pStyle w:val="a3"/>
        <w:numPr>
          <w:ilvl w:val="0"/>
          <w:numId w:val="1"/>
        </w:numPr>
      </w:pPr>
      <w:r>
        <w:t xml:space="preserve">Старайтесь, чтобы интеллектуальные и речевые нагрузки у ребёнка чередовались с </w:t>
      </w:r>
      <w:proofErr w:type="spellStart"/>
      <w:r>
        <w:t>физическимии</w:t>
      </w:r>
      <w:proofErr w:type="spellEnd"/>
      <w:r>
        <w:t xml:space="preserve"> подвижными играми. Почаще гуляйте с ребёнком, в это время мозг насыщается </w:t>
      </w:r>
      <w:proofErr w:type="spellStart"/>
      <w:r>
        <w:t>кислородом</w:t>
      </w:r>
      <w:proofErr w:type="gramStart"/>
      <w:r>
        <w:t>,у</w:t>
      </w:r>
      <w:proofErr w:type="gramEnd"/>
      <w:r>
        <w:t>лучшается</w:t>
      </w:r>
      <w:proofErr w:type="spellEnd"/>
      <w:r>
        <w:t xml:space="preserve"> его работоспособность.</w:t>
      </w:r>
    </w:p>
    <w:p w:rsidR="00DA1E7E" w:rsidRPr="00237FD5" w:rsidRDefault="00DA1E7E" w:rsidP="00DA1E7E">
      <w:pPr>
        <w:pStyle w:val="a5"/>
      </w:pPr>
      <w:bookmarkStart w:id="2" w:name="_Toc497498500"/>
      <w:r>
        <w:lastRenderedPageBreak/>
        <w:t>Чего делать нельзя</w:t>
      </w:r>
      <w:bookmarkEnd w:id="2"/>
    </w:p>
    <w:p w:rsidR="00DA1E7E" w:rsidRDefault="00DA1E7E" w:rsidP="00DA1E7E">
      <w:pPr>
        <w:pStyle w:val="a3"/>
        <w:numPr>
          <w:ilvl w:val="0"/>
          <w:numId w:val="2"/>
        </w:numPr>
      </w:pPr>
      <w:r>
        <w:t xml:space="preserve">Если ребёнок плохо читает, не наказывайте его чтением. Читайте вместе с ним. Можно </w:t>
      </w:r>
      <w:proofErr w:type="spellStart"/>
      <w:r>
        <w:t>поочереди</w:t>
      </w:r>
      <w:proofErr w:type="spellEnd"/>
      <w:r>
        <w:t xml:space="preserve">, хором, по 1 предложению. Для совместного чтения подберите книги с </w:t>
      </w:r>
      <w:proofErr w:type="spellStart"/>
      <w:r>
        <w:t>небольшимирассказами</w:t>
      </w:r>
      <w:proofErr w:type="spellEnd"/>
      <w:r>
        <w:t xml:space="preserve"> с крупным шрифтом, в которых много картинок.</w:t>
      </w:r>
    </w:p>
    <w:p w:rsidR="00DA1E7E" w:rsidRDefault="00DA1E7E" w:rsidP="00DA1E7E">
      <w:pPr>
        <w:pStyle w:val="a3"/>
        <w:numPr>
          <w:ilvl w:val="0"/>
          <w:numId w:val="2"/>
        </w:numPr>
      </w:pPr>
      <w:r>
        <w:t xml:space="preserve">Не мучайте ребёнка бесконечным писанием диктантов и безумным списыванием тестов, </w:t>
      </w:r>
      <w:proofErr w:type="spellStart"/>
      <w:r>
        <w:t>дажеесли</w:t>
      </w:r>
      <w:proofErr w:type="spellEnd"/>
      <w:r>
        <w:t xml:space="preserve"> вам это советует специалист. Механическое выполнение упражнений не </w:t>
      </w:r>
      <w:proofErr w:type="spellStart"/>
      <w:r>
        <w:t>даётположительного</w:t>
      </w:r>
      <w:proofErr w:type="spellEnd"/>
      <w:r>
        <w:t xml:space="preserve"> результата.</w:t>
      </w:r>
    </w:p>
    <w:p w:rsidR="00DA1E7E" w:rsidRDefault="00DA1E7E" w:rsidP="00DA1E7E">
      <w:pPr>
        <w:pStyle w:val="a3"/>
        <w:numPr>
          <w:ilvl w:val="0"/>
          <w:numId w:val="2"/>
        </w:numPr>
      </w:pPr>
      <w:r>
        <w:t xml:space="preserve">Не пытайтесь устранить все ошибки одновременно. Если поставлена цель научить </w:t>
      </w:r>
      <w:proofErr w:type="spellStart"/>
      <w:r>
        <w:t>ребёнкаписать</w:t>
      </w:r>
      <w:proofErr w:type="spellEnd"/>
      <w:r>
        <w:t xml:space="preserve"> без ошибок, то пока </w:t>
      </w:r>
      <w:proofErr w:type="gramStart"/>
      <w:r>
        <w:t>не обращаёте внимание</w:t>
      </w:r>
      <w:proofErr w:type="gramEnd"/>
      <w:r>
        <w:t xml:space="preserve"> на некрасивый почерк.</w:t>
      </w:r>
    </w:p>
    <w:p w:rsidR="00DA1E7E" w:rsidRDefault="00DA1E7E" w:rsidP="00DA1E7E">
      <w:pPr>
        <w:pStyle w:val="a3"/>
        <w:numPr>
          <w:ilvl w:val="0"/>
          <w:numId w:val="2"/>
        </w:numPr>
      </w:pPr>
      <w:r>
        <w:t>Не стремитесь наращивать скорость чтения.</w:t>
      </w:r>
    </w:p>
    <w:p w:rsidR="00DA1E7E" w:rsidRDefault="00DA1E7E" w:rsidP="00DA1E7E">
      <w:pPr>
        <w:pStyle w:val="a3"/>
        <w:numPr>
          <w:ilvl w:val="0"/>
          <w:numId w:val="2"/>
        </w:numPr>
      </w:pPr>
      <w:r>
        <w:t xml:space="preserve">Не раздражайтесь, не ругайте и тем более, не наказывайте ребёнка, если он </w:t>
      </w:r>
      <w:proofErr w:type="spellStart"/>
      <w:r>
        <w:t>ошибается</w:t>
      </w:r>
      <w:proofErr w:type="gramStart"/>
      <w:r>
        <w:t>.И</w:t>
      </w:r>
      <w:proofErr w:type="gramEnd"/>
      <w:r>
        <w:t>справлению</w:t>
      </w:r>
      <w:proofErr w:type="spellEnd"/>
      <w:r>
        <w:t xml:space="preserve"> </w:t>
      </w:r>
      <w:proofErr w:type="spellStart"/>
      <w:r>
        <w:t>дислексии</w:t>
      </w:r>
      <w:proofErr w:type="spellEnd"/>
      <w:r>
        <w:t xml:space="preserve"> и </w:t>
      </w:r>
      <w:proofErr w:type="spellStart"/>
      <w:r>
        <w:t>дисграфии</w:t>
      </w:r>
      <w:proofErr w:type="spellEnd"/>
      <w:r>
        <w:t xml:space="preserve"> это не поможет, а желание учиться отобьёт </w:t>
      </w:r>
      <w:proofErr w:type="spellStart"/>
      <w:r>
        <w:t>окончательно.Но</w:t>
      </w:r>
      <w:proofErr w:type="spellEnd"/>
      <w:r>
        <w:t xml:space="preserve"> и хвалить без причины тоже не стоит.</w:t>
      </w:r>
    </w:p>
    <w:p w:rsidR="007C4CBA" w:rsidRDefault="007C4CBA"/>
    <w:sectPr w:rsidR="007C4CBA" w:rsidSect="00DA1E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3F4D7D"/>
    <w:multiLevelType w:val="hybridMultilevel"/>
    <w:tmpl w:val="6A106A98"/>
    <w:lvl w:ilvl="0" w:tplc="C464E628">
      <w:start w:val="1"/>
      <w:numFmt w:val="bullet"/>
      <w:lvlText w:val=""/>
      <w:lvlJc w:val="left"/>
      <w:pPr>
        <w:ind w:left="360" w:hanging="360"/>
      </w:pPr>
      <w:rPr>
        <w:rFonts w:ascii="Wingdings" w:hAnsi="Wingdings" w:hint="default"/>
        <w:color w:val="0070C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3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0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8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5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2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9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6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406" w:hanging="360"/>
      </w:pPr>
      <w:rPr>
        <w:rFonts w:ascii="Wingdings" w:hAnsi="Wingdings" w:hint="default"/>
      </w:rPr>
    </w:lvl>
  </w:abstractNum>
  <w:abstractNum w:abstractNumId="1">
    <w:nsid w:val="36D01008"/>
    <w:multiLevelType w:val="hybridMultilevel"/>
    <w:tmpl w:val="3926C454"/>
    <w:lvl w:ilvl="0" w:tplc="6D4A0FDC">
      <w:start w:val="1"/>
      <w:numFmt w:val="bullet"/>
      <w:lvlText w:val=""/>
      <w:lvlJc w:val="left"/>
      <w:pPr>
        <w:ind w:left="360" w:hanging="360"/>
      </w:pPr>
      <w:rPr>
        <w:rFonts w:ascii="Wingdings" w:hAnsi="Wingdings" w:hint="default"/>
        <w:color w:val="0070C0"/>
        <w:sz w:val="40"/>
        <w:szCs w:val="40"/>
      </w:rPr>
    </w:lvl>
    <w:lvl w:ilvl="1" w:tplc="04190003" w:tentative="1">
      <w:start w:val="1"/>
      <w:numFmt w:val="bullet"/>
      <w:lvlText w:val="o"/>
      <w:lvlJc w:val="left"/>
      <w:pPr>
        <w:ind w:left="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1E7E"/>
    <w:rsid w:val="007C4CBA"/>
    <w:rsid w:val="00C42DF3"/>
    <w:rsid w:val="00D56360"/>
    <w:rsid w:val="00DA1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 текста"/>
    <w:basedOn w:val="a"/>
    <w:autoRedefine/>
    <w:qFormat/>
    <w:rsid w:val="00DA1E7E"/>
    <w:pPr>
      <w:spacing w:after="0" w:line="360" w:lineRule="auto"/>
      <w:ind w:firstLine="709"/>
      <w:jc w:val="both"/>
    </w:pPr>
    <w:rPr>
      <w:rFonts w:ascii="Times New Roman" w:eastAsia="Times New Roman" w:hAnsi="Times New Roman" w:cs="Arial"/>
      <w:color w:val="000000"/>
      <w:sz w:val="24"/>
      <w:szCs w:val="21"/>
      <w:shd w:val="clear" w:color="auto" w:fill="FFFFFF"/>
    </w:rPr>
  </w:style>
  <w:style w:type="paragraph" w:customStyle="1" w:styleId="a4">
    <w:name w:val="стиль заголовка"/>
    <w:basedOn w:val="a"/>
    <w:autoRedefine/>
    <w:qFormat/>
    <w:rsid w:val="00DA1E7E"/>
    <w:pPr>
      <w:pageBreakBefore/>
      <w:spacing w:after="480" w:line="240" w:lineRule="auto"/>
      <w:jc w:val="center"/>
    </w:pPr>
    <w:rPr>
      <w:rFonts w:ascii="Times New Roman" w:eastAsiaTheme="minorHAnsi" w:hAnsi="Times New Roman" w:cs="Arial"/>
      <w:b/>
      <w:caps/>
      <w:color w:val="C00000"/>
      <w:sz w:val="36"/>
      <w:szCs w:val="21"/>
      <w:shd w:val="clear" w:color="auto" w:fill="FFFFFF"/>
      <w:lang w:eastAsia="en-US"/>
    </w:rPr>
  </w:style>
  <w:style w:type="paragraph" w:customStyle="1" w:styleId="a5">
    <w:name w:val="стиль подзаголовка"/>
    <w:basedOn w:val="a4"/>
    <w:autoRedefine/>
    <w:qFormat/>
    <w:rsid w:val="00DA1E7E"/>
    <w:pPr>
      <w:pageBreakBefore w:val="0"/>
      <w:spacing w:before="480" w:after="240"/>
    </w:pPr>
    <w:rPr>
      <w:caps w:val="0"/>
      <w:color w:val="1F497D" w:themeColor="text2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Licey-389</dc:creator>
  <cp:keywords/>
  <dc:description/>
  <cp:lastModifiedBy>26_k</cp:lastModifiedBy>
  <cp:revision>2</cp:revision>
  <dcterms:created xsi:type="dcterms:W3CDTF">2018-06-27T12:14:00Z</dcterms:created>
  <dcterms:modified xsi:type="dcterms:W3CDTF">2018-06-27T12:14:00Z</dcterms:modified>
</cp:coreProperties>
</file>