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F84999" w:rsidRPr="00F84999" w:rsidTr="00DD1BD4">
        <w:tc>
          <w:tcPr>
            <w:tcW w:w="2660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Ольга Васильевна</w:t>
            </w:r>
          </w:p>
        </w:tc>
      </w:tr>
      <w:tr w:rsidR="00F84999" w:rsidRPr="00F84999" w:rsidTr="00DD1BD4">
        <w:tc>
          <w:tcPr>
            <w:tcW w:w="2660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84999" w:rsidRPr="00F84999" w:rsidTr="00DD1BD4">
        <w:tc>
          <w:tcPr>
            <w:tcW w:w="2660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F84999" w:rsidRPr="00F84999" w:rsidRDefault="00B055AA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«Экологическая химия», «Учебные исследования», «Решение нестандартных и комбинированных задач по химии»</w:t>
            </w:r>
          </w:p>
        </w:tc>
      </w:tr>
      <w:tr w:rsidR="00F84999" w:rsidRPr="00F84999" w:rsidTr="00DD1BD4">
        <w:tc>
          <w:tcPr>
            <w:tcW w:w="2660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F84999" w:rsidRPr="00F84999" w:rsidRDefault="00351EB4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84999" w:rsidRPr="00F8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ордена Трудового Красного Знамени государственный педагогический институт им. А.И. Герцена</w:t>
            </w:r>
            <w:r w:rsidR="00B0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квалификация - </w:t>
            </w:r>
            <w:r w:rsidRPr="00F8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E93919" w:rsidRPr="00F84999" w:rsidTr="00DD1BD4">
        <w:tc>
          <w:tcPr>
            <w:tcW w:w="2660" w:type="dxa"/>
          </w:tcPr>
          <w:p w:rsidR="00E93919" w:rsidRPr="00F84999" w:rsidRDefault="00E9391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E93919" w:rsidRPr="00F84999" w:rsidRDefault="00351EB4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4999" w:rsidRPr="00F84999" w:rsidTr="00DD1BD4">
        <w:tc>
          <w:tcPr>
            <w:tcW w:w="2660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F84999" w:rsidRPr="00F84999" w:rsidTr="00DD1BD4">
        <w:tc>
          <w:tcPr>
            <w:tcW w:w="2660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F84999" w:rsidRPr="00B055AA" w:rsidRDefault="00B055AA" w:rsidP="00B05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 Правительства Санкт-Петербурга «</w:t>
            </w:r>
            <w:r w:rsidR="00F84999" w:rsidRPr="00B055AA">
              <w:rPr>
                <w:rFonts w:ascii="Times New Roman" w:hAnsi="Times New Roman" w:cs="Times New Roman"/>
                <w:sz w:val="24"/>
                <w:szCs w:val="24"/>
              </w:rPr>
              <w:t xml:space="preserve">Лучший педагог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образовательного учреждения»</w:t>
            </w:r>
          </w:p>
        </w:tc>
      </w:tr>
      <w:tr w:rsidR="00F84999" w:rsidRPr="00F84999" w:rsidTr="00DD1BD4">
        <w:tc>
          <w:tcPr>
            <w:tcW w:w="2660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84999" w:rsidRPr="00F84999" w:rsidTr="00DD1BD4">
        <w:tc>
          <w:tcPr>
            <w:tcW w:w="2660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84999" w:rsidRPr="00F84999" w:rsidTr="00DD1BD4">
        <w:tc>
          <w:tcPr>
            <w:tcW w:w="2660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F84999" w:rsidRPr="00351EB4" w:rsidRDefault="00F84999" w:rsidP="00351EB4">
            <w:pPr>
              <w:pStyle w:val="a7"/>
              <w:numPr>
                <w:ilvl w:val="0"/>
                <w:numId w:val="2"/>
              </w:numPr>
              <w:ind w:left="459" w:hanging="545"/>
              <w:rPr>
                <w:rFonts w:ascii="Times New Roman" w:hAnsi="Times New Roman" w:cs="Times New Roman"/>
              </w:rPr>
            </w:pPr>
            <w:r w:rsidRPr="00351EB4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</w:t>
            </w:r>
            <w:proofErr w:type="spellStart"/>
            <w:r w:rsidRPr="00351EB4"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 w:rsidRPr="00351EB4">
              <w:rPr>
                <w:rFonts w:ascii="Times New Roman" w:hAnsi="Times New Roman" w:cs="Times New Roman"/>
              </w:rPr>
              <w:t xml:space="preserve"> педагогического образования</w:t>
            </w:r>
            <w:r w:rsidR="0096237B" w:rsidRPr="00351EB4">
              <w:rPr>
                <w:rFonts w:ascii="Times New Roman" w:hAnsi="Times New Roman" w:cs="Times New Roman"/>
              </w:rPr>
              <w:t xml:space="preserve"> – «</w:t>
            </w:r>
            <w:r w:rsidRPr="00351EB4">
              <w:rPr>
                <w:rFonts w:ascii="Times New Roman" w:hAnsi="Times New Roman" w:cs="Times New Roman"/>
              </w:rPr>
              <w:t>Технологии диалогового взаимодействия при реализации ФГОС</w:t>
            </w:r>
            <w:r w:rsidR="0096237B" w:rsidRPr="00351EB4">
              <w:rPr>
                <w:rFonts w:ascii="Times New Roman" w:hAnsi="Times New Roman" w:cs="Times New Roman"/>
              </w:rPr>
              <w:t xml:space="preserve">», </w:t>
            </w:r>
            <w:r w:rsidRPr="00351EB4">
              <w:rPr>
                <w:rFonts w:ascii="Times New Roman" w:hAnsi="Times New Roman" w:cs="Times New Roman"/>
              </w:rPr>
              <w:t>19.05.2016</w:t>
            </w:r>
          </w:p>
          <w:p w:rsidR="00F84999" w:rsidRPr="00351EB4" w:rsidRDefault="0096237B" w:rsidP="00351EB4">
            <w:pPr>
              <w:pStyle w:val="a7"/>
              <w:numPr>
                <w:ilvl w:val="0"/>
                <w:numId w:val="2"/>
              </w:numPr>
              <w:ind w:left="459" w:hanging="545"/>
              <w:rPr>
                <w:rFonts w:ascii="Times New Roman" w:hAnsi="Times New Roman" w:cs="Times New Roman"/>
              </w:rPr>
            </w:pPr>
            <w:r w:rsidRPr="00351EB4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</w:t>
            </w:r>
            <w:proofErr w:type="spellStart"/>
            <w:r w:rsidRPr="00351EB4"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 w:rsidRPr="00351EB4">
              <w:rPr>
                <w:rFonts w:ascii="Times New Roman" w:hAnsi="Times New Roman" w:cs="Times New Roman"/>
              </w:rPr>
              <w:t xml:space="preserve"> педагогического образования – «</w:t>
            </w:r>
            <w:r w:rsidR="00F84999" w:rsidRPr="00351EB4">
              <w:rPr>
                <w:rFonts w:ascii="Times New Roman" w:hAnsi="Times New Roman" w:cs="Times New Roman"/>
              </w:rPr>
              <w:t xml:space="preserve">Основные возможности MS </w:t>
            </w:r>
            <w:proofErr w:type="spellStart"/>
            <w:r w:rsidR="00F84999" w:rsidRPr="00351EB4">
              <w:rPr>
                <w:rFonts w:ascii="Times New Roman" w:hAnsi="Times New Roman" w:cs="Times New Roman"/>
              </w:rPr>
              <w:t>Excel</w:t>
            </w:r>
            <w:proofErr w:type="spellEnd"/>
            <w:r w:rsidR="00F84999" w:rsidRPr="00351EB4">
              <w:rPr>
                <w:rFonts w:ascii="Times New Roman" w:hAnsi="Times New Roman" w:cs="Times New Roman"/>
              </w:rPr>
              <w:t xml:space="preserve"> для обработки и анализа</w:t>
            </w:r>
            <w:r w:rsidRPr="00351EB4">
              <w:rPr>
                <w:rFonts w:ascii="Times New Roman" w:hAnsi="Times New Roman" w:cs="Times New Roman"/>
              </w:rPr>
              <w:t xml:space="preserve"> </w:t>
            </w:r>
            <w:r w:rsidR="00F84999" w:rsidRPr="00351EB4">
              <w:rPr>
                <w:rFonts w:ascii="Times New Roman" w:hAnsi="Times New Roman" w:cs="Times New Roman"/>
              </w:rPr>
              <w:t>данных</w:t>
            </w:r>
            <w:r w:rsidRPr="00351EB4">
              <w:rPr>
                <w:rFonts w:ascii="Times New Roman" w:hAnsi="Times New Roman" w:cs="Times New Roman"/>
              </w:rPr>
              <w:t xml:space="preserve">», </w:t>
            </w:r>
            <w:r w:rsidR="00F84999" w:rsidRPr="00351EB4">
              <w:rPr>
                <w:rFonts w:ascii="Times New Roman" w:hAnsi="Times New Roman" w:cs="Times New Roman"/>
              </w:rPr>
              <w:t>27.04.2017</w:t>
            </w:r>
          </w:p>
          <w:p w:rsidR="00351EB4" w:rsidRPr="00351EB4" w:rsidRDefault="00351EB4" w:rsidP="00351EB4">
            <w:pPr>
              <w:pStyle w:val="a7"/>
              <w:numPr>
                <w:ilvl w:val="0"/>
                <w:numId w:val="2"/>
              </w:numPr>
              <w:ind w:left="459" w:hanging="545"/>
              <w:rPr>
                <w:rFonts w:ascii="Times New Roman" w:hAnsi="Times New Roman" w:cs="Times New Roman"/>
              </w:rPr>
            </w:pPr>
            <w:r w:rsidRPr="00351EB4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29.05.2017</w:t>
            </w:r>
          </w:p>
          <w:p w:rsidR="00351EB4" w:rsidRPr="00351EB4" w:rsidRDefault="00F84999" w:rsidP="00351EB4">
            <w:pPr>
              <w:pStyle w:val="a7"/>
              <w:numPr>
                <w:ilvl w:val="0"/>
                <w:numId w:val="2"/>
              </w:numPr>
              <w:ind w:left="459" w:hanging="545"/>
              <w:rPr>
                <w:rFonts w:ascii="Times New Roman" w:hAnsi="Times New Roman" w:cs="Times New Roman"/>
              </w:rPr>
            </w:pPr>
            <w:r w:rsidRPr="00351EB4">
              <w:rPr>
                <w:rFonts w:ascii="Times New Roman" w:hAnsi="Times New Roman" w:cs="Times New Roman"/>
              </w:rPr>
              <w:t>ФГОУ ВО СПб политехнический университет Петра Великого</w:t>
            </w:r>
            <w:r w:rsidR="0096237B" w:rsidRPr="00351EB4">
              <w:rPr>
                <w:rFonts w:ascii="Times New Roman" w:hAnsi="Times New Roman" w:cs="Times New Roman"/>
              </w:rPr>
              <w:t xml:space="preserve"> – «</w:t>
            </w:r>
            <w:r w:rsidRPr="00351EB4">
              <w:rPr>
                <w:rFonts w:ascii="Times New Roman" w:hAnsi="Times New Roman" w:cs="Times New Roman"/>
              </w:rPr>
              <w:t>Современные технологии проектирования, разработки и внедрения электронных образовательных ресурсов</w:t>
            </w:r>
            <w:r w:rsidR="0096237B" w:rsidRPr="00351EB4">
              <w:rPr>
                <w:rFonts w:ascii="Times New Roman" w:hAnsi="Times New Roman" w:cs="Times New Roman"/>
              </w:rPr>
              <w:t xml:space="preserve">», </w:t>
            </w:r>
            <w:r w:rsidRPr="00351EB4">
              <w:rPr>
                <w:rFonts w:ascii="Times New Roman" w:hAnsi="Times New Roman" w:cs="Times New Roman"/>
              </w:rPr>
              <w:t>15.05.2019</w:t>
            </w:r>
          </w:p>
          <w:p w:rsidR="00F84999" w:rsidRPr="00F84999" w:rsidRDefault="00F84999" w:rsidP="00351EB4">
            <w:pPr>
              <w:pStyle w:val="a7"/>
              <w:numPr>
                <w:ilvl w:val="0"/>
                <w:numId w:val="2"/>
              </w:numPr>
              <w:ind w:left="459" w:hanging="545"/>
            </w:pPr>
            <w:r w:rsidRPr="00351EB4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</w:t>
            </w:r>
            <w:r w:rsidR="0096237B" w:rsidRPr="00351EB4">
              <w:rPr>
                <w:rFonts w:ascii="Times New Roman" w:hAnsi="Times New Roman" w:cs="Times New Roman"/>
              </w:rPr>
              <w:t xml:space="preserve"> – «С</w:t>
            </w:r>
            <w:r w:rsidRPr="00351EB4">
              <w:rPr>
                <w:rFonts w:ascii="Times New Roman" w:hAnsi="Times New Roman" w:cs="Times New Roman"/>
              </w:rPr>
              <w:t>етевые формы реализации общеобразовательных программ"</w:t>
            </w:r>
            <w:r w:rsidR="0096237B" w:rsidRPr="00351EB4">
              <w:rPr>
                <w:rFonts w:ascii="Times New Roman" w:hAnsi="Times New Roman" w:cs="Times New Roman"/>
              </w:rPr>
              <w:t>, «</w:t>
            </w:r>
            <w:r w:rsidRPr="00351EB4">
              <w:rPr>
                <w:rFonts w:ascii="Times New Roman" w:hAnsi="Times New Roman" w:cs="Times New Roman"/>
              </w:rPr>
              <w:t>Модели организации сетевого взаимодействия образовательных организаций для реализации комплекса задач воспитания и социализации</w:t>
            </w:r>
            <w:r w:rsidR="0096237B" w:rsidRPr="00351EB4">
              <w:rPr>
                <w:rFonts w:ascii="Times New Roman" w:hAnsi="Times New Roman" w:cs="Times New Roman"/>
              </w:rPr>
              <w:t xml:space="preserve">», </w:t>
            </w:r>
            <w:r w:rsidRPr="00351EB4">
              <w:rPr>
                <w:rFonts w:ascii="Times New Roman" w:hAnsi="Times New Roman" w:cs="Times New Roman"/>
              </w:rPr>
              <w:t>07.05.2019</w:t>
            </w:r>
          </w:p>
        </w:tc>
      </w:tr>
      <w:tr w:rsidR="00F84999" w:rsidRPr="00F84999" w:rsidTr="00DD1BD4">
        <w:tc>
          <w:tcPr>
            <w:tcW w:w="2660" w:type="dxa"/>
          </w:tcPr>
          <w:p w:rsidR="00F84999" w:rsidRPr="00F84999" w:rsidRDefault="00F84999" w:rsidP="00B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9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96237B" w:rsidRPr="0096237B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детских исследовательских работ, подготовленных </w:t>
            </w:r>
            <w:proofErr w:type="gramStart"/>
            <w:r w:rsidRPr="00962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962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конкурсу ИМЦ «Образование для реальной жизни» для школьников 5-8 классов, ежегодно, победители, призеры, дипломанты, лауреаты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НПК учащихся Кировского района, ежегодно, победители, призеры, лауреаты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Ломоносовским чтениям 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ежегодно, победители, призеры, лауреаты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Конкурс «Поддержка научного и инженерного творчества школьников старших классов СПб», ежегодно, победители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Районной экологической конференции для учащихся 5-9 классов «Исследователь природы», 2016, призер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Конкурсу на лучший проект по управлению водным объектом для учащихся 9-11 классов Адмиралтейского и Красносельского районов Санкт-Петербурга, 2016, победитель,  призеры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городской НПК «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Старовойтовские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чтения» в гимназии № 397 им Г.В. Старовойтовой,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2016 - 2018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, победитель</w:t>
            </w:r>
          </w:p>
          <w:p w:rsidR="0096237B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Лицейские научные чтения, ежегодно, победители, призеры, 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НПК школьников с международным участием «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Экомониторинг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малых рек и Финского залива», ежегодно, победители, лауреаты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Балтийскому научно-инженерному конкурсу, ежегодно, лауреаты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Открытому дистанционному научно-практическому конкурсу школьников эколого-краеведческого направления «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Экополи</w:t>
            </w:r>
            <w:proofErr w:type="gram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вектор в будущее»,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Региональной научно-практической конференции школьников с международным участием «Балтийский регион вчера, сегодня, завтра», 2016, победитель, призеры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Всероссийскому Конкурсу научно-инновационных проектов для старшеклассников (компании «Сименс»), ежегодно, призеры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Всероссийскому конкурсу научно-исследовательских работ обучающихся общеобразовательных учреждений имени Д.И. Менделеева, ежегодно, победители, лауреаты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научно-практической конференции школьников по химии, ежегодно, призеры, лауреаты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Всероссийскому конгрессу молодых ученых, ежегодно, победители, лауреаты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конкурсу «Ученые будущего», 2016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-2017, 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Всероссийскому конкурсу «Национальное Достояние России», 2016, победитель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Всероссийскому конкурсу творческих, проектных и исследовательских работ «Вместе ярче»,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Всероссийскому конкурсу творческих и исследовательских работ школьников «Страна мечтателей, страна ученых», 2017, дипломанты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Международному Научно-инженерному конкурсу в Мехико, 2016, победитель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Международному конкурсу научных работ учащихся школ, гимназий, лицеев и колледжей им. В.Я. Курбатова «Химия: наука и искусство», ежегодно, победители, призеры, лауреаты</w:t>
            </w:r>
            <w:proofErr w:type="gramEnd"/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Международному форуму БИОС, ежегодно, победители, призеры</w:t>
            </w:r>
          </w:p>
          <w:p w:rsidR="0096237B" w:rsidRPr="00EE6EA2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конкурсу школьных и студенческих проектов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природных экосистем в регионах Балтийского и Баренцева морей«B3 – BELLONA BARENTS BALTIC», ежегодно, победители, призеры, лауреаты</w:t>
            </w:r>
          </w:p>
          <w:p w:rsidR="00F84999" w:rsidRPr="00F84999" w:rsidRDefault="0096237B" w:rsidP="0096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СПАРЭ «Энергия и среда обитания», ежегодно, призеры, лауреаты</w:t>
            </w:r>
          </w:p>
        </w:tc>
      </w:tr>
    </w:tbl>
    <w:p w:rsidR="00BC21BF" w:rsidRDefault="00BC21BF" w:rsidP="00B055AA">
      <w:pPr>
        <w:spacing w:after="0"/>
      </w:pPr>
    </w:p>
    <w:sectPr w:rsidR="00BC21BF" w:rsidSect="00BC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5FAC"/>
    <w:multiLevelType w:val="hybridMultilevel"/>
    <w:tmpl w:val="4EB6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999"/>
    <w:rsid w:val="002C1749"/>
    <w:rsid w:val="00351EB4"/>
    <w:rsid w:val="004F5706"/>
    <w:rsid w:val="00841FFB"/>
    <w:rsid w:val="0096237B"/>
    <w:rsid w:val="00B055AA"/>
    <w:rsid w:val="00BC21BF"/>
    <w:rsid w:val="00D23031"/>
    <w:rsid w:val="00E93919"/>
    <w:rsid w:val="00EC6C33"/>
    <w:rsid w:val="00F8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F849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2019-07-11T08:23:00Z</dcterms:created>
  <dcterms:modified xsi:type="dcterms:W3CDTF">2019-07-17T10:13:00Z</dcterms:modified>
</cp:coreProperties>
</file>