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AF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лицей № 389 «Центр экологического образования» Кировского района Санкт-Петербурга</w:t>
      </w: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235766" w:rsidTr="00235766">
        <w:tc>
          <w:tcPr>
            <w:tcW w:w="4786" w:type="dxa"/>
          </w:tcPr>
          <w:p w:rsidR="00235766" w:rsidRDefault="00235766" w:rsidP="002357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«РАССМОТРЕНА»</w:t>
            </w:r>
          </w:p>
          <w:p w:rsidR="00235766" w:rsidRDefault="00235766" w:rsidP="002357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235766" w:rsidRDefault="00235766" w:rsidP="002357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325EE8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</w:tc>
        <w:tc>
          <w:tcPr>
            <w:tcW w:w="4786" w:type="dxa"/>
          </w:tcPr>
          <w:p w:rsidR="00235766" w:rsidRDefault="00235766" w:rsidP="0023576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«УТВЕРЖДЕНА»</w:t>
            </w:r>
          </w:p>
          <w:p w:rsidR="00235766" w:rsidRDefault="00235766" w:rsidP="0023576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ГБОУ лицея № 389 «ЦЭО»</w:t>
            </w:r>
          </w:p>
          <w:p w:rsidR="00235766" w:rsidRDefault="00235766" w:rsidP="0023576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35766" w:rsidRDefault="00235766" w:rsidP="0023576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235766" w:rsidRDefault="00235766" w:rsidP="002F6C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Pr="00131EA5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A5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r w:rsidR="00131EA5" w:rsidRPr="00131EA5"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  <w:r w:rsidRPr="00131EA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3719">
        <w:rPr>
          <w:rFonts w:ascii="Times New Roman" w:hAnsi="Times New Roman" w:cs="Times New Roman"/>
          <w:sz w:val="28"/>
          <w:szCs w:val="28"/>
        </w:rPr>
        <w:t>Волшебный город и его окрестности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4A53" w:rsidRDefault="006F1639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D8335B">
        <w:rPr>
          <w:rFonts w:ascii="Times New Roman" w:hAnsi="Times New Roman" w:cs="Times New Roman"/>
          <w:sz w:val="28"/>
          <w:szCs w:val="28"/>
        </w:rPr>
        <w:t>учащихся</w:t>
      </w:r>
      <w:r w:rsidR="00FB4858">
        <w:rPr>
          <w:rFonts w:ascii="Times New Roman" w:hAnsi="Times New Roman" w:cs="Times New Roman"/>
          <w:sz w:val="28"/>
          <w:szCs w:val="28"/>
        </w:rPr>
        <w:t xml:space="preserve"> – 11 – 14</w:t>
      </w:r>
      <w:r w:rsidR="00E84A5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D8335B">
        <w:rPr>
          <w:rFonts w:ascii="Times New Roman" w:hAnsi="Times New Roman" w:cs="Times New Roman"/>
          <w:sz w:val="28"/>
          <w:szCs w:val="28"/>
        </w:rPr>
        <w:t>реализации</w:t>
      </w:r>
      <w:r w:rsidR="00FB4858">
        <w:rPr>
          <w:rFonts w:ascii="Times New Roman" w:hAnsi="Times New Roman" w:cs="Times New Roman"/>
          <w:sz w:val="28"/>
          <w:szCs w:val="28"/>
        </w:rPr>
        <w:t xml:space="preserve"> – 1 год</w:t>
      </w:r>
    </w:p>
    <w:p w:rsidR="00131EA5" w:rsidRDefault="00FB4858" w:rsidP="00131E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131EA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F1639" w:rsidRDefault="00FB4858" w:rsidP="006D00C0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Чернышева Екатерина Александровна</w:t>
      </w:r>
      <w:r w:rsidR="006F1639">
        <w:rPr>
          <w:rFonts w:ascii="Times New Roman" w:hAnsi="Times New Roman" w:cs="Times New Roman"/>
          <w:sz w:val="32"/>
          <w:szCs w:val="32"/>
        </w:rPr>
        <w:t>,</w:t>
      </w:r>
    </w:p>
    <w:p w:rsidR="006F1639" w:rsidRDefault="006F1639" w:rsidP="006D00C0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дополнительного образования,</w:t>
      </w: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963" w:rsidRDefault="0022096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963" w:rsidRDefault="0022096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220963">
      <w:pPr>
        <w:tabs>
          <w:tab w:val="left" w:pos="65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lastRenderedPageBreak/>
        <w:t>I</w:t>
      </w:r>
      <w:r w:rsidRPr="00785638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Пояснительная записка</w:t>
      </w:r>
    </w:p>
    <w:p w:rsidR="00393719" w:rsidRPr="00393719" w:rsidRDefault="00E84A53" w:rsidP="00393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719" w:rsidRPr="00393719">
        <w:rPr>
          <w:rFonts w:ascii="Times New Roman" w:hAnsi="Times New Roman" w:cs="Times New Roman"/>
          <w:sz w:val="28"/>
          <w:szCs w:val="28"/>
        </w:rPr>
        <w:t xml:space="preserve">Данная программа имеет </w:t>
      </w:r>
      <w:r w:rsidR="00393719" w:rsidRPr="00393719">
        <w:rPr>
          <w:rFonts w:ascii="Times New Roman" w:hAnsi="Times New Roman" w:cs="Times New Roman"/>
          <w:b/>
          <w:sz w:val="28"/>
          <w:szCs w:val="28"/>
        </w:rPr>
        <w:t>туристско-краеведческую направленность и общекультурный уровень освоения.</w:t>
      </w:r>
    </w:p>
    <w:p w:rsidR="00393719" w:rsidRPr="00393719" w:rsidRDefault="00393719" w:rsidP="00393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 xml:space="preserve">Мы живём в удивительном городе. Едва ли кто-то из коренных петербуржцев не согласится с утверждением о том, что наш город является живым, мыслящим и чувствующим организмом, обладает не только историей и архитектурой, - но ещё и душой. Петербург – этот целый мир, и, живя в нём, нужно относиться к нему, как и ко всякому миру, бережно и с любовью. А для этого необходимо его знать с самых разных сторон. Историю возникновения и существования самого города, историю людей, живших в нём, их общие традиции, обычаи, легенды. </w:t>
      </w:r>
    </w:p>
    <w:p w:rsidR="00393719" w:rsidRPr="00393719" w:rsidRDefault="00393719" w:rsidP="00393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 xml:space="preserve">Отличие туриста от краеведа состоит в том, что турист, в некотором смысле – потребитель. Он любуется предметом экскурсии, слушает рассказ, и не прилагает никаких усилий для того, чтобы самому найти информацию, ответы на возникающие вопросы. И поначалу это, наверное, оптимальная форма взаимодействия с городом. Но вскоре начинают возникать вопросы, в том числе такие, на которые экскурсовод не всегда может сразу дать ответ, - здесь и возникает краеведение. А чем дальше – тем интереснее становится самому искать ответы, самому разгадывать загадки, которые в изобилии скрыты на городских улицах, парковых дорожках, в старинных двориках или музейных залах. </w:t>
      </w:r>
    </w:p>
    <w:p w:rsidR="00393719" w:rsidRPr="00393719" w:rsidRDefault="00393719" w:rsidP="00393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>Программа «Волшебный Город и его окрестности» строится именно по принципу постепенного перехода от туризма к краеведению, открывая перед ребятами увлекательный мир, который им гораздо интереснее изучить самим и поделиться своими открытиями с другими.</w:t>
      </w:r>
    </w:p>
    <w:p w:rsidR="00393719" w:rsidRPr="00393719" w:rsidRDefault="00393719" w:rsidP="00393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программы состоит в воспитании особого отношения к городу, к своей «малой родине», формировании предпосылок для возникновения личных «взаимоотношений» с Петербургом у каждого из ребят, своего собственного Петербурга для каждого из них, - а значит и чувства ответственности за этот удивительный город. </w:t>
      </w:r>
    </w:p>
    <w:p w:rsidR="00393719" w:rsidRPr="00393719" w:rsidRDefault="00393719" w:rsidP="00393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Отличительные особенности</w:t>
      </w:r>
      <w:r w:rsidRPr="00393719">
        <w:rPr>
          <w:rFonts w:ascii="Times New Roman" w:hAnsi="Times New Roman" w:cs="Times New Roman"/>
          <w:sz w:val="28"/>
          <w:szCs w:val="28"/>
        </w:rPr>
        <w:t xml:space="preserve"> программы состоят в </w:t>
      </w:r>
      <w:proofErr w:type="spellStart"/>
      <w:r w:rsidRPr="00393719">
        <w:rPr>
          <w:rFonts w:ascii="Times New Roman" w:hAnsi="Times New Roman" w:cs="Times New Roman"/>
          <w:sz w:val="28"/>
          <w:szCs w:val="28"/>
        </w:rPr>
        <w:t>интегрированности</w:t>
      </w:r>
      <w:proofErr w:type="spellEnd"/>
      <w:r w:rsidRPr="00393719">
        <w:rPr>
          <w:rFonts w:ascii="Times New Roman" w:hAnsi="Times New Roman" w:cs="Times New Roman"/>
          <w:sz w:val="28"/>
          <w:szCs w:val="28"/>
        </w:rPr>
        <w:t xml:space="preserve"> в  ней элементов разных дисциплин: истории, краеведения, географии, этнологии, искусствоведения, индивидуальной исследовательской деятельности. Находясь на стыке нескольких наук, программа даёт возможность каждому ребёнку выбрать то направление деятельности в рамках курса, которое ближе ему, оптимально сочетается с его индивидуальными особенностями, интересами и увлечениями. </w:t>
      </w:r>
    </w:p>
    <w:p w:rsidR="00393719" w:rsidRPr="00393719" w:rsidRDefault="00393719" w:rsidP="00393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 xml:space="preserve">После нескольких вводных занятий, где очерчивается круг тем, каждый учащийся может выбрать наиболее интересное ему направление, в котором будет в течение года осуществляться его индивидуальное исследование. </w:t>
      </w:r>
    </w:p>
    <w:p w:rsidR="00393719" w:rsidRPr="00393719" w:rsidRDefault="00393719" w:rsidP="00393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 xml:space="preserve">В программе много времени уделяется индивидуальной работе с учащимися, консультациям по каждой конкретной выбранной ими теме. </w:t>
      </w:r>
    </w:p>
    <w:p w:rsidR="00393719" w:rsidRDefault="00393719" w:rsidP="00393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 xml:space="preserve">В конце года каждый из них представляет результат своей работы в той форме публичного выступления, которую он сам считает предпочтительной для раскрытия своей темы: доклада, экскурсии, презентации, круглого стола и т.п. Это учит ребят не бояться публичных выступлений, подводить итоги своей работы, работать в режиме дискуссии, грамотно излагать </w:t>
      </w:r>
      <w:r>
        <w:rPr>
          <w:rFonts w:ascii="Times New Roman" w:hAnsi="Times New Roman" w:cs="Times New Roman"/>
          <w:sz w:val="28"/>
          <w:szCs w:val="28"/>
        </w:rPr>
        <w:t>и отстаивать свою точку зрения.</w:t>
      </w:r>
    </w:p>
    <w:p w:rsidR="00393719" w:rsidRPr="00393719" w:rsidRDefault="00393719" w:rsidP="00393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D77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>
        <w:rPr>
          <w:rFonts w:ascii="Times New Roman" w:hAnsi="Times New Roman" w:cs="Times New Roman"/>
          <w:sz w:val="28"/>
          <w:szCs w:val="28"/>
        </w:rPr>
        <w:t xml:space="preserve"> - учащиеся</w:t>
      </w:r>
      <w:r w:rsidRPr="00393719">
        <w:rPr>
          <w:rFonts w:ascii="Times New Roman" w:hAnsi="Times New Roman" w:cs="Times New Roman"/>
          <w:sz w:val="28"/>
          <w:szCs w:val="28"/>
        </w:rPr>
        <w:t xml:space="preserve"> 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заитересованные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изучении истории родного города и краеведения</w:t>
      </w:r>
      <w:r w:rsidRPr="00393719">
        <w:rPr>
          <w:rFonts w:ascii="Times New Roman" w:hAnsi="Times New Roman" w:cs="Times New Roman"/>
          <w:sz w:val="28"/>
          <w:szCs w:val="28"/>
        </w:rPr>
        <w:t>.</w:t>
      </w:r>
    </w:p>
    <w:p w:rsidR="00393719" w:rsidRPr="00393719" w:rsidRDefault="00393719" w:rsidP="00393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b/>
          <w:sz w:val="28"/>
          <w:szCs w:val="28"/>
          <w:u w:val="single"/>
        </w:rPr>
        <w:t>Целью</w:t>
      </w:r>
      <w:r w:rsidRPr="00393719">
        <w:rPr>
          <w:rFonts w:ascii="Times New Roman" w:hAnsi="Times New Roman" w:cs="Times New Roman"/>
          <w:sz w:val="28"/>
          <w:szCs w:val="28"/>
        </w:rPr>
        <w:t xml:space="preserve"> данной программы является создание условий для гармоничного развития личности ребёнка и его самореализации через восприятие окружающего мира как живого пространства и собеседника, а также для развития познавательной деятельности и начальных навыков самостоятельного обучения. </w:t>
      </w:r>
    </w:p>
    <w:p w:rsidR="00393719" w:rsidRPr="00393719" w:rsidRDefault="00393719" w:rsidP="00393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 xml:space="preserve">Для достижения данной цели можно выделить следующие </w:t>
      </w:r>
      <w:r w:rsidRPr="00393719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393719">
        <w:rPr>
          <w:rFonts w:ascii="Times New Roman" w:hAnsi="Times New Roman" w:cs="Times New Roman"/>
          <w:sz w:val="28"/>
          <w:szCs w:val="28"/>
        </w:rPr>
        <w:t>:</w:t>
      </w:r>
    </w:p>
    <w:p w:rsidR="00393719" w:rsidRPr="00393719" w:rsidRDefault="00393719" w:rsidP="00393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719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393719" w:rsidRPr="00393719" w:rsidRDefault="00393719" w:rsidP="00393719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>Знакомство учащихся с историей и культурой Санкт-Петербурга в рамках образовательного курса;</w:t>
      </w:r>
    </w:p>
    <w:p w:rsidR="00393719" w:rsidRPr="00393719" w:rsidRDefault="00393719" w:rsidP="00393719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lastRenderedPageBreak/>
        <w:t>Знакомство с более широким историко-культурным контекстом, в котором возникает и продолжает существовать Петербург, с традиционной жизнью русского народа – этнологическим компонентом программы;</w:t>
      </w:r>
    </w:p>
    <w:p w:rsidR="00393719" w:rsidRPr="00393719" w:rsidRDefault="00393719" w:rsidP="00393719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>Знакомство учащихся с городским пространством, освоение элементарных навыков ориентирования в городе;</w:t>
      </w:r>
    </w:p>
    <w:p w:rsidR="00393719" w:rsidRPr="00393719" w:rsidRDefault="00393719" w:rsidP="00393719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>Дополнение школьных курсов истории, истории и культуры Санкт-Петербурга;</w:t>
      </w:r>
    </w:p>
    <w:p w:rsidR="00393719" w:rsidRPr="00393719" w:rsidRDefault="00393719" w:rsidP="00393719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>Знакомство с основными принципами самостоятельной исследовательской деятельности;</w:t>
      </w:r>
    </w:p>
    <w:p w:rsidR="00393719" w:rsidRPr="00393719" w:rsidRDefault="00393719" w:rsidP="00393719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>Обучение методам подведения итогов индивидуальной работы, систематизации материала, формулирования гипотез и выводов, опыт выступления перед аудиторией.</w:t>
      </w:r>
    </w:p>
    <w:p w:rsidR="00393719" w:rsidRPr="003C386B" w:rsidRDefault="00393719" w:rsidP="00393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86B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393719" w:rsidRPr="00393719" w:rsidRDefault="00393719" w:rsidP="00393719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>Расширение кругозора школьников;</w:t>
      </w:r>
    </w:p>
    <w:p w:rsidR="00393719" w:rsidRPr="00393719" w:rsidRDefault="00393719" w:rsidP="00393719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>Стимулирование познавательной деятельности учащихся;</w:t>
      </w:r>
    </w:p>
    <w:p w:rsidR="00393719" w:rsidRPr="00393719" w:rsidRDefault="00393719" w:rsidP="00393719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>Творческая самореализация ребят через поиск интересных тем, вопросов для дальнейшего краеведческого исследования;</w:t>
      </w:r>
    </w:p>
    <w:p w:rsidR="00393719" w:rsidRPr="00393719" w:rsidRDefault="00393719" w:rsidP="00393719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>Развитие навыков самостоятельной работы;</w:t>
      </w:r>
    </w:p>
    <w:p w:rsidR="00393719" w:rsidRPr="00393719" w:rsidRDefault="00393719" w:rsidP="00393719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>Развитие навыков работы в группе, освоение таких форм деятельности, как дискуссия, круглый стол, участие в конференции и т.п.;</w:t>
      </w:r>
    </w:p>
    <w:p w:rsidR="00393719" w:rsidRPr="003C386B" w:rsidRDefault="00393719" w:rsidP="00393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86B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393719" w:rsidRPr="00393719" w:rsidRDefault="00393719" w:rsidP="00393719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>Адаптация ребят в современном городском пространстве;</w:t>
      </w:r>
    </w:p>
    <w:p w:rsidR="00393719" w:rsidRPr="00393719" w:rsidRDefault="00393719" w:rsidP="00393719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>Воспитание эмоционального и ответственного отношения к городу, его истории и культуре;</w:t>
      </w:r>
    </w:p>
    <w:p w:rsidR="00393719" w:rsidRPr="00393719" w:rsidRDefault="00393719" w:rsidP="00393719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>Воспитание чувства патриотизма, гордости за героическое прошлое своей Родины;</w:t>
      </w:r>
    </w:p>
    <w:p w:rsidR="00393719" w:rsidRPr="00393719" w:rsidRDefault="00393719" w:rsidP="00393719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>Формирование привычки смотреть на окружающий мир неравнодушным взглядом исследователя, самостоятельно искать ответы на появляющиеся вопросы;</w:t>
      </w:r>
    </w:p>
    <w:p w:rsidR="00393719" w:rsidRPr="00393719" w:rsidRDefault="00393719" w:rsidP="00393719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lastRenderedPageBreak/>
        <w:t>Развитие коммуникативных навыков, умения работать в коллективе;</w:t>
      </w:r>
    </w:p>
    <w:p w:rsidR="00393719" w:rsidRPr="00393719" w:rsidRDefault="00393719" w:rsidP="00393719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 xml:space="preserve">Воспитание умения формулировать и аргументировано отстаивать свою точку зрения, участвовать в дискуссиях, оставаясь в рамках заданной темы, не задевая чужого достоинства и сохраняя своё. </w:t>
      </w:r>
    </w:p>
    <w:p w:rsidR="00393719" w:rsidRPr="003C386B" w:rsidRDefault="00393719" w:rsidP="00393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86B"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:rsidR="00393719" w:rsidRPr="00393719" w:rsidRDefault="00393719" w:rsidP="00F828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 xml:space="preserve">Программа реализуется в течение одного года. Режим занятий:  1 раз  в неделю по </w:t>
      </w:r>
      <w:r w:rsidR="001B25C6">
        <w:rPr>
          <w:rFonts w:ascii="Times New Roman" w:hAnsi="Times New Roman" w:cs="Times New Roman"/>
          <w:sz w:val="28"/>
          <w:szCs w:val="28"/>
        </w:rPr>
        <w:t>1 часу</w:t>
      </w:r>
      <w:r w:rsidRPr="00393719">
        <w:rPr>
          <w:rFonts w:ascii="Times New Roman" w:hAnsi="Times New Roman" w:cs="Times New Roman"/>
          <w:sz w:val="28"/>
          <w:szCs w:val="28"/>
        </w:rPr>
        <w:t xml:space="preserve">. В аудиторной форме работы используются такие методы, как: лекция, заочная экскурсия, беседа, семинар, дискуссия, защита докладов, индивидуальные консультации по выбранным темам краеведческих исследований. Особенность данной программы состоит в индивидуальном подходе к каждому обучающемуся, подбору темы исследования в соответствии с интересами и увлечениями ребёнка. </w:t>
      </w:r>
    </w:p>
    <w:p w:rsidR="00393719" w:rsidRPr="00393719" w:rsidRDefault="00393719" w:rsidP="00393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обучения.</w:t>
      </w:r>
    </w:p>
    <w:p w:rsidR="00393719" w:rsidRPr="00393719" w:rsidRDefault="00F82849" w:rsidP="00393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="00393719" w:rsidRPr="00393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93719" w:rsidRPr="00393719" w:rsidRDefault="00F82849" w:rsidP="00F82849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 о</w:t>
      </w:r>
      <w:r w:rsidR="00393719" w:rsidRPr="00393719">
        <w:rPr>
          <w:rFonts w:ascii="Times New Roman" w:hAnsi="Times New Roman" w:cs="Times New Roman"/>
          <w:sz w:val="28"/>
          <w:szCs w:val="28"/>
        </w:rPr>
        <w:t>б основных этапах истории С-Петербурга;</w:t>
      </w:r>
    </w:p>
    <w:p w:rsidR="00393719" w:rsidRPr="00393719" w:rsidRDefault="00F82849" w:rsidP="00F82849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3719" w:rsidRPr="00393719">
        <w:rPr>
          <w:rFonts w:ascii="Times New Roman" w:hAnsi="Times New Roman" w:cs="Times New Roman"/>
          <w:sz w:val="28"/>
          <w:szCs w:val="28"/>
        </w:rPr>
        <w:t xml:space="preserve"> культуре карельских и славянских племён, населявших эти территории до основания города;</w:t>
      </w:r>
    </w:p>
    <w:p w:rsidR="00393719" w:rsidRPr="00393719" w:rsidRDefault="00F82849" w:rsidP="00F82849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3719" w:rsidRPr="00393719">
        <w:rPr>
          <w:rFonts w:ascii="Times New Roman" w:hAnsi="Times New Roman" w:cs="Times New Roman"/>
          <w:sz w:val="28"/>
          <w:szCs w:val="28"/>
        </w:rPr>
        <w:t xml:space="preserve"> народных традициях и верованиях населения России и Петербурга до рубежа </w:t>
      </w:r>
      <w:r w:rsidR="00393719" w:rsidRPr="0039371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93719" w:rsidRPr="00393719">
        <w:rPr>
          <w:rFonts w:ascii="Times New Roman" w:hAnsi="Times New Roman" w:cs="Times New Roman"/>
          <w:sz w:val="28"/>
          <w:szCs w:val="28"/>
        </w:rPr>
        <w:t>-</w:t>
      </w:r>
      <w:r w:rsidR="00393719" w:rsidRPr="00393719"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spellStart"/>
      <w:proofErr w:type="gramStart"/>
      <w:r w:rsidR="00393719" w:rsidRPr="00393719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="00393719" w:rsidRPr="00393719">
        <w:rPr>
          <w:rFonts w:ascii="Times New Roman" w:hAnsi="Times New Roman" w:cs="Times New Roman"/>
          <w:sz w:val="28"/>
          <w:szCs w:val="28"/>
        </w:rPr>
        <w:t>, включая отдельные пласты городского фольклора;</w:t>
      </w:r>
    </w:p>
    <w:p w:rsidR="00393719" w:rsidRPr="00393719" w:rsidRDefault="00F82849" w:rsidP="00F82849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3719" w:rsidRPr="00393719">
        <w:rPr>
          <w:rFonts w:ascii="Times New Roman" w:hAnsi="Times New Roman" w:cs="Times New Roman"/>
          <w:sz w:val="28"/>
          <w:szCs w:val="28"/>
        </w:rPr>
        <w:t xml:space="preserve"> коллекциях петербургских музеев;</w:t>
      </w:r>
    </w:p>
    <w:p w:rsidR="00393719" w:rsidRPr="00393719" w:rsidRDefault="00F82849" w:rsidP="00F82849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393719" w:rsidRPr="0039371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93719" w:rsidRPr="00393719">
        <w:rPr>
          <w:rFonts w:ascii="Times New Roman" w:hAnsi="Times New Roman" w:cs="Times New Roman"/>
          <w:sz w:val="28"/>
          <w:szCs w:val="28"/>
        </w:rPr>
        <w:t xml:space="preserve"> некоторых пригородах Петербурга;</w:t>
      </w:r>
    </w:p>
    <w:p w:rsidR="00393719" w:rsidRPr="00393719" w:rsidRDefault="00F82849" w:rsidP="00F82849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3719" w:rsidRPr="00393719">
        <w:rPr>
          <w:rFonts w:ascii="Times New Roman" w:hAnsi="Times New Roman" w:cs="Times New Roman"/>
          <w:sz w:val="28"/>
          <w:szCs w:val="28"/>
        </w:rPr>
        <w:t xml:space="preserve">б особенностях ряда памятников материальной культуры на территории Петербурга (строительные и отделочные материалы в градостроительстве </w:t>
      </w:r>
      <w:r w:rsidR="00393719" w:rsidRPr="0039371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93719" w:rsidRPr="00393719">
        <w:rPr>
          <w:rFonts w:ascii="Times New Roman" w:hAnsi="Times New Roman" w:cs="Times New Roman"/>
          <w:sz w:val="28"/>
          <w:szCs w:val="28"/>
        </w:rPr>
        <w:t>-</w:t>
      </w:r>
      <w:r w:rsidR="00393719" w:rsidRPr="00393719">
        <w:rPr>
          <w:rFonts w:ascii="Times New Roman" w:hAnsi="Times New Roman" w:cs="Times New Roman"/>
          <w:sz w:val="28"/>
          <w:szCs w:val="28"/>
          <w:lang w:val="en-US"/>
        </w:rPr>
        <w:t>XIX</w:t>
      </w:r>
      <w:proofErr w:type="spellStart"/>
      <w:proofErr w:type="gramStart"/>
      <w:r w:rsidR="00393719" w:rsidRPr="00393719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="00393719" w:rsidRPr="00393719">
        <w:rPr>
          <w:rFonts w:ascii="Times New Roman" w:hAnsi="Times New Roman" w:cs="Times New Roman"/>
          <w:sz w:val="28"/>
          <w:szCs w:val="28"/>
        </w:rPr>
        <w:t>, особенности геологии Петербурга и Ленобласти);</w:t>
      </w:r>
    </w:p>
    <w:p w:rsidR="00393719" w:rsidRPr="00393719" w:rsidRDefault="00F82849" w:rsidP="00F82849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3719" w:rsidRPr="00393719">
        <w:rPr>
          <w:rFonts w:ascii="Times New Roman" w:hAnsi="Times New Roman" w:cs="Times New Roman"/>
          <w:sz w:val="28"/>
          <w:szCs w:val="28"/>
        </w:rPr>
        <w:t xml:space="preserve"> памятниках фортификации и военного дела на территории Петербурга и Ленобласти, воинских и патриотических традициях России;</w:t>
      </w:r>
    </w:p>
    <w:p w:rsidR="00393719" w:rsidRDefault="00F82849" w:rsidP="00F82849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3719" w:rsidRPr="00393719">
        <w:rPr>
          <w:rFonts w:ascii="Times New Roman" w:hAnsi="Times New Roman" w:cs="Times New Roman"/>
          <w:sz w:val="28"/>
          <w:szCs w:val="28"/>
        </w:rPr>
        <w:t xml:space="preserve"> значении зелёных насаждений в жизни города и его жителей, о п</w:t>
      </w:r>
      <w:r>
        <w:rPr>
          <w:rFonts w:ascii="Times New Roman" w:hAnsi="Times New Roman" w:cs="Times New Roman"/>
          <w:sz w:val="28"/>
          <w:szCs w:val="28"/>
        </w:rPr>
        <w:t>риродоохранных задачах человека</w:t>
      </w:r>
      <w:r w:rsidRPr="00F82849">
        <w:rPr>
          <w:rFonts w:ascii="Times New Roman" w:hAnsi="Times New Roman" w:cs="Times New Roman"/>
          <w:sz w:val="28"/>
          <w:szCs w:val="28"/>
        </w:rPr>
        <w:t>;</w:t>
      </w:r>
    </w:p>
    <w:p w:rsidR="00F82849" w:rsidRDefault="00F82849" w:rsidP="00F82849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 о</w:t>
      </w:r>
      <w:r w:rsidRPr="00393719">
        <w:rPr>
          <w:rFonts w:ascii="Times New Roman" w:hAnsi="Times New Roman" w:cs="Times New Roman"/>
          <w:sz w:val="28"/>
          <w:szCs w:val="28"/>
        </w:rPr>
        <w:t>риентироваться в городской среде Санкт-Петербурга</w:t>
      </w:r>
      <w:r w:rsidRPr="00F82849">
        <w:rPr>
          <w:rFonts w:ascii="Times New Roman" w:hAnsi="Times New Roman" w:cs="Times New Roman"/>
          <w:sz w:val="28"/>
          <w:szCs w:val="28"/>
        </w:rPr>
        <w:t>;</w:t>
      </w:r>
    </w:p>
    <w:p w:rsidR="00F82849" w:rsidRPr="00393719" w:rsidRDefault="00F82849" w:rsidP="00F82849">
      <w:pPr>
        <w:numPr>
          <w:ilvl w:val="0"/>
          <w:numId w:val="19"/>
        </w:numPr>
        <w:tabs>
          <w:tab w:val="clear" w:pos="142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о</w:t>
      </w:r>
      <w:r w:rsidRPr="00393719">
        <w:rPr>
          <w:rFonts w:ascii="Times New Roman" w:hAnsi="Times New Roman" w:cs="Times New Roman"/>
          <w:sz w:val="28"/>
          <w:szCs w:val="28"/>
        </w:rPr>
        <w:t>бладать начальными навыками экскурсионной деятельности;</w:t>
      </w:r>
    </w:p>
    <w:p w:rsidR="00F82849" w:rsidRPr="00F82849" w:rsidRDefault="00F82849" w:rsidP="00F82849">
      <w:pPr>
        <w:numPr>
          <w:ilvl w:val="0"/>
          <w:numId w:val="19"/>
        </w:numPr>
        <w:tabs>
          <w:tab w:val="clear" w:pos="142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о</w:t>
      </w:r>
      <w:r w:rsidRPr="00393719">
        <w:rPr>
          <w:rFonts w:ascii="Times New Roman" w:hAnsi="Times New Roman" w:cs="Times New Roman"/>
          <w:sz w:val="28"/>
          <w:szCs w:val="28"/>
        </w:rPr>
        <w:t>блад</w:t>
      </w:r>
      <w:r>
        <w:rPr>
          <w:rFonts w:ascii="Times New Roman" w:hAnsi="Times New Roman" w:cs="Times New Roman"/>
          <w:sz w:val="28"/>
          <w:szCs w:val="28"/>
        </w:rPr>
        <w:t>ать начальными навыками туризма</w:t>
      </w:r>
      <w:r w:rsidRPr="00F82849">
        <w:rPr>
          <w:rFonts w:ascii="Times New Roman" w:hAnsi="Times New Roman" w:cs="Times New Roman"/>
          <w:sz w:val="28"/>
          <w:szCs w:val="28"/>
        </w:rPr>
        <w:t>;</w:t>
      </w:r>
    </w:p>
    <w:p w:rsidR="00393719" w:rsidRPr="00F82849" w:rsidRDefault="00F82849" w:rsidP="00F82849">
      <w:pPr>
        <w:spacing w:after="0" w:line="36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="00393719" w:rsidRPr="00393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93719" w:rsidRPr="00393719" w:rsidRDefault="00F82849" w:rsidP="00F82849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93719" w:rsidRPr="00393719">
        <w:rPr>
          <w:rFonts w:ascii="Times New Roman" w:hAnsi="Times New Roman" w:cs="Times New Roman"/>
          <w:sz w:val="28"/>
          <w:szCs w:val="28"/>
        </w:rPr>
        <w:t>равильно ставить вопросы в рамках краеведческой тематики;</w:t>
      </w:r>
    </w:p>
    <w:p w:rsidR="00393719" w:rsidRPr="00393719" w:rsidRDefault="00F82849" w:rsidP="00F82849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93719" w:rsidRPr="00393719">
        <w:rPr>
          <w:rFonts w:ascii="Times New Roman" w:hAnsi="Times New Roman" w:cs="Times New Roman"/>
          <w:sz w:val="28"/>
          <w:szCs w:val="28"/>
        </w:rPr>
        <w:t>ворчески подходить к решению исследовательских задач;</w:t>
      </w:r>
    </w:p>
    <w:p w:rsidR="00393719" w:rsidRPr="00393719" w:rsidRDefault="00F82849" w:rsidP="00F82849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93719" w:rsidRPr="00393719">
        <w:rPr>
          <w:rFonts w:ascii="Times New Roman" w:hAnsi="Times New Roman" w:cs="Times New Roman"/>
          <w:sz w:val="28"/>
          <w:szCs w:val="28"/>
        </w:rPr>
        <w:t>роводить сбор материала;</w:t>
      </w:r>
    </w:p>
    <w:p w:rsidR="00393719" w:rsidRPr="00393719" w:rsidRDefault="00F82849" w:rsidP="00F82849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3719" w:rsidRPr="00393719">
        <w:rPr>
          <w:rFonts w:ascii="Times New Roman" w:hAnsi="Times New Roman" w:cs="Times New Roman"/>
          <w:sz w:val="28"/>
          <w:szCs w:val="28"/>
        </w:rPr>
        <w:t>нализировать, отбирать, компоновать собранный материал;</w:t>
      </w:r>
    </w:p>
    <w:p w:rsidR="00393719" w:rsidRPr="00393719" w:rsidRDefault="00F82849" w:rsidP="00F82849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93719" w:rsidRPr="00393719">
        <w:rPr>
          <w:rFonts w:ascii="Times New Roman" w:hAnsi="Times New Roman" w:cs="Times New Roman"/>
          <w:sz w:val="28"/>
          <w:szCs w:val="28"/>
        </w:rPr>
        <w:t>оставлять связный текст, выражать свои мысли грамотно и логично;</w:t>
      </w:r>
    </w:p>
    <w:p w:rsidR="00393719" w:rsidRPr="00393719" w:rsidRDefault="00F82849" w:rsidP="00F82849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93719" w:rsidRPr="00393719">
        <w:rPr>
          <w:rFonts w:ascii="Times New Roman" w:hAnsi="Times New Roman" w:cs="Times New Roman"/>
          <w:sz w:val="28"/>
          <w:szCs w:val="28"/>
        </w:rPr>
        <w:t>ормулировать гипотезу, обосновывать выводы;</w:t>
      </w:r>
    </w:p>
    <w:p w:rsidR="00393719" w:rsidRPr="00393719" w:rsidRDefault="00F82849" w:rsidP="00F82849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93719" w:rsidRPr="00393719">
        <w:rPr>
          <w:rFonts w:ascii="Times New Roman" w:hAnsi="Times New Roman" w:cs="Times New Roman"/>
          <w:sz w:val="28"/>
          <w:szCs w:val="28"/>
        </w:rPr>
        <w:t>ести дискуссию в рамках заданной темы;</w:t>
      </w:r>
    </w:p>
    <w:p w:rsidR="00393719" w:rsidRPr="00393719" w:rsidRDefault="00F82849" w:rsidP="00F82849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93719" w:rsidRPr="00393719">
        <w:rPr>
          <w:rFonts w:ascii="Times New Roman" w:hAnsi="Times New Roman" w:cs="Times New Roman"/>
          <w:sz w:val="28"/>
          <w:szCs w:val="28"/>
        </w:rPr>
        <w:t>редставлять результаты своей работы в форме устного доклада;</w:t>
      </w:r>
    </w:p>
    <w:p w:rsidR="00393719" w:rsidRPr="00393719" w:rsidRDefault="00F82849" w:rsidP="00F82849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93719" w:rsidRPr="00393719">
        <w:rPr>
          <w:rFonts w:ascii="Times New Roman" w:hAnsi="Times New Roman" w:cs="Times New Roman"/>
          <w:sz w:val="28"/>
          <w:szCs w:val="28"/>
        </w:rPr>
        <w:t>ыступать перед аудиторией (в классе, на дискуссионном клубе, на конференции и т.п.);</w:t>
      </w:r>
    </w:p>
    <w:p w:rsidR="00393719" w:rsidRPr="00393719" w:rsidRDefault="00F82849" w:rsidP="00F82849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 р</w:t>
      </w:r>
      <w:r w:rsidR="00393719" w:rsidRPr="00393719">
        <w:rPr>
          <w:rFonts w:ascii="Times New Roman" w:hAnsi="Times New Roman" w:cs="Times New Roman"/>
          <w:sz w:val="28"/>
          <w:szCs w:val="28"/>
        </w:rPr>
        <w:t>аботать в малой группе, распределять обязанности и зоны ответственности внутри группы;</w:t>
      </w:r>
    </w:p>
    <w:p w:rsidR="00393719" w:rsidRPr="00393719" w:rsidRDefault="00F82849" w:rsidP="0039371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="00393719" w:rsidRPr="00393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93719" w:rsidRPr="00393719" w:rsidRDefault="00F82849" w:rsidP="00F82849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393719" w:rsidRPr="00393719">
        <w:rPr>
          <w:rFonts w:ascii="Times New Roman" w:hAnsi="Times New Roman" w:cs="Times New Roman"/>
          <w:sz w:val="28"/>
          <w:szCs w:val="28"/>
        </w:rPr>
        <w:t>юбознательным</w:t>
      </w:r>
      <w:proofErr w:type="gramEnd"/>
      <w:r w:rsidR="00393719" w:rsidRPr="00393719">
        <w:rPr>
          <w:rFonts w:ascii="Times New Roman" w:hAnsi="Times New Roman" w:cs="Times New Roman"/>
          <w:sz w:val="28"/>
          <w:szCs w:val="28"/>
        </w:rPr>
        <w:t>, коммуникабельным, творчески активным;</w:t>
      </w:r>
    </w:p>
    <w:p w:rsidR="00393719" w:rsidRPr="00393719" w:rsidRDefault="00F82849" w:rsidP="00F82849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будут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93719" w:rsidRPr="00393719">
        <w:rPr>
          <w:rFonts w:ascii="Times New Roman" w:hAnsi="Times New Roman" w:cs="Times New Roman"/>
          <w:sz w:val="28"/>
          <w:szCs w:val="28"/>
        </w:rPr>
        <w:t>етербуржцем с активной гражданской позицией (в соответствии со своим возрастом);</w:t>
      </w:r>
    </w:p>
    <w:p w:rsidR="00393719" w:rsidRPr="00393719" w:rsidRDefault="00F82849" w:rsidP="00F82849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393719" w:rsidRPr="00393719">
        <w:rPr>
          <w:rFonts w:ascii="Times New Roman" w:hAnsi="Times New Roman" w:cs="Times New Roman"/>
          <w:sz w:val="28"/>
          <w:szCs w:val="28"/>
        </w:rPr>
        <w:t>амостоятельным</w:t>
      </w:r>
      <w:proofErr w:type="gramEnd"/>
      <w:r w:rsidR="00393719" w:rsidRPr="00393719">
        <w:rPr>
          <w:rFonts w:ascii="Times New Roman" w:hAnsi="Times New Roman" w:cs="Times New Roman"/>
          <w:sz w:val="28"/>
          <w:szCs w:val="28"/>
        </w:rPr>
        <w:t xml:space="preserve"> в постановке и решении интересных ему творческих задач;</w:t>
      </w:r>
    </w:p>
    <w:p w:rsidR="00393719" w:rsidRPr="00393719" w:rsidRDefault="00F82849" w:rsidP="00F82849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393719" w:rsidRPr="00393719">
        <w:rPr>
          <w:rFonts w:ascii="Times New Roman" w:hAnsi="Times New Roman" w:cs="Times New Roman"/>
          <w:sz w:val="28"/>
          <w:szCs w:val="28"/>
        </w:rPr>
        <w:t>езависимым</w:t>
      </w:r>
      <w:proofErr w:type="gramEnd"/>
      <w:r w:rsidR="00393719" w:rsidRPr="00393719">
        <w:rPr>
          <w:rFonts w:ascii="Times New Roman" w:hAnsi="Times New Roman" w:cs="Times New Roman"/>
          <w:sz w:val="28"/>
          <w:szCs w:val="28"/>
        </w:rPr>
        <w:t xml:space="preserve"> в формировании и защите собственного мнения.</w:t>
      </w:r>
    </w:p>
    <w:p w:rsidR="00B962E5" w:rsidRPr="004E4F6F" w:rsidRDefault="00B962E5" w:rsidP="00393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6F">
        <w:rPr>
          <w:rFonts w:ascii="Times New Roman" w:hAnsi="Times New Roman" w:cs="Times New Roman"/>
          <w:sz w:val="28"/>
          <w:szCs w:val="28"/>
        </w:rPr>
        <w:br w:type="page"/>
      </w:r>
    </w:p>
    <w:p w:rsidR="00B962E5" w:rsidRDefault="00B962E5" w:rsidP="00B962E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lastRenderedPageBreak/>
        <w:t>II</w:t>
      </w:r>
      <w:r w:rsidRPr="00B962E5">
        <w:rPr>
          <w:rFonts w:ascii="Arial" w:hAnsi="Arial" w:cs="Arial"/>
          <w:b/>
          <w:sz w:val="32"/>
          <w:szCs w:val="32"/>
        </w:rPr>
        <w:t xml:space="preserve">. </w:t>
      </w:r>
      <w:r w:rsidR="00EF45ED">
        <w:rPr>
          <w:rFonts w:ascii="Arial" w:hAnsi="Arial" w:cs="Arial"/>
          <w:b/>
          <w:sz w:val="32"/>
          <w:szCs w:val="32"/>
        </w:rPr>
        <w:t>Учебный</w:t>
      </w:r>
      <w:r>
        <w:rPr>
          <w:rFonts w:ascii="Arial" w:hAnsi="Arial" w:cs="Arial"/>
          <w:b/>
          <w:sz w:val="32"/>
          <w:szCs w:val="32"/>
        </w:rPr>
        <w:t xml:space="preserve"> план.</w:t>
      </w:r>
    </w:p>
    <w:p w:rsidR="002F6D0F" w:rsidRDefault="001B25C6" w:rsidP="002F6D0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2.1</w:t>
      </w:r>
      <w:r w:rsidR="002F6D0F">
        <w:rPr>
          <w:rFonts w:ascii="Arial" w:hAnsi="Arial" w:cs="Arial"/>
          <w:b/>
          <w:sz w:val="28"/>
          <w:szCs w:val="28"/>
        </w:rPr>
        <w:t>. Учебн</w:t>
      </w:r>
      <w:r>
        <w:rPr>
          <w:rFonts w:ascii="Arial" w:hAnsi="Arial" w:cs="Arial"/>
          <w:b/>
          <w:sz w:val="28"/>
          <w:szCs w:val="28"/>
        </w:rPr>
        <w:t>ый план 1-го года обучения</w:t>
      </w:r>
      <w:r w:rsidR="002F6D0F">
        <w:rPr>
          <w:rFonts w:ascii="Arial" w:hAnsi="Arial" w:cs="Arial"/>
          <w:b/>
          <w:sz w:val="28"/>
          <w:szCs w:val="28"/>
        </w:rPr>
        <w:t>.</w:t>
      </w:r>
    </w:p>
    <w:tbl>
      <w:tblPr>
        <w:tblStyle w:val="a3"/>
        <w:tblW w:w="0" w:type="auto"/>
        <w:tblLook w:val="01E0"/>
      </w:tblPr>
      <w:tblGrid>
        <w:gridCol w:w="588"/>
        <w:gridCol w:w="3284"/>
        <w:gridCol w:w="1101"/>
        <w:gridCol w:w="1199"/>
        <w:gridCol w:w="1492"/>
        <w:gridCol w:w="1907"/>
      </w:tblGrid>
      <w:tr w:rsidR="002F6D0F" w:rsidRPr="00FB4858" w:rsidTr="002F6D0F">
        <w:tc>
          <w:tcPr>
            <w:tcW w:w="588" w:type="dxa"/>
            <w:vMerge w:val="restart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84" w:type="dxa"/>
            <w:vMerge w:val="restart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792" w:type="dxa"/>
            <w:gridSpan w:val="3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07" w:type="dxa"/>
            <w:vMerge w:val="restart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2F6D0F" w:rsidRPr="00FB4858" w:rsidTr="002F6D0F">
        <w:tc>
          <w:tcPr>
            <w:tcW w:w="588" w:type="dxa"/>
            <w:vMerge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4" w:type="dxa"/>
            <w:vMerge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99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907" w:type="dxa"/>
            <w:vMerge/>
          </w:tcPr>
          <w:p w:rsidR="002F6D0F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D0F" w:rsidRPr="00FB4858" w:rsidTr="002F6D0F">
        <w:tc>
          <w:tcPr>
            <w:tcW w:w="588" w:type="dxa"/>
          </w:tcPr>
          <w:p w:rsidR="002F6D0F" w:rsidRPr="00FB4858" w:rsidRDefault="002F6D0F" w:rsidP="004C0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4" w:type="dxa"/>
          </w:tcPr>
          <w:p w:rsidR="002F6D0F" w:rsidRPr="00FB4858" w:rsidRDefault="002F6D0F" w:rsidP="004C0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101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F6D0F" w:rsidRPr="00FB4858" w:rsidTr="002F6D0F">
        <w:tc>
          <w:tcPr>
            <w:tcW w:w="588" w:type="dxa"/>
          </w:tcPr>
          <w:p w:rsidR="002F6D0F" w:rsidRPr="00FB4858" w:rsidRDefault="002F6D0F" w:rsidP="004C0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4" w:type="dxa"/>
          </w:tcPr>
          <w:p w:rsidR="002F6D0F" w:rsidRPr="00FB4858" w:rsidRDefault="002F6D0F" w:rsidP="004C0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Кто здесь жил до нас?</w:t>
            </w:r>
          </w:p>
        </w:tc>
        <w:tc>
          <w:tcPr>
            <w:tcW w:w="1101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9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7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2F6D0F" w:rsidRPr="00FB4858" w:rsidTr="002F6D0F">
        <w:tc>
          <w:tcPr>
            <w:tcW w:w="588" w:type="dxa"/>
          </w:tcPr>
          <w:p w:rsidR="002F6D0F" w:rsidRPr="00FB4858" w:rsidRDefault="002F6D0F" w:rsidP="004C0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4" w:type="dxa"/>
          </w:tcPr>
          <w:p w:rsidR="002F6D0F" w:rsidRPr="00FB4858" w:rsidRDefault="002F6D0F" w:rsidP="004C0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Календарные праздники. Покров.</w:t>
            </w:r>
          </w:p>
        </w:tc>
        <w:tc>
          <w:tcPr>
            <w:tcW w:w="1101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7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празднике и подготовка к нему</w:t>
            </w:r>
          </w:p>
        </w:tc>
      </w:tr>
      <w:tr w:rsidR="002F6D0F" w:rsidRPr="00FB4858" w:rsidTr="002F6D0F">
        <w:tc>
          <w:tcPr>
            <w:tcW w:w="588" w:type="dxa"/>
          </w:tcPr>
          <w:p w:rsidR="002F6D0F" w:rsidRPr="00FB4858" w:rsidRDefault="002F6D0F" w:rsidP="004C0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4" w:type="dxa"/>
          </w:tcPr>
          <w:p w:rsidR="002F6D0F" w:rsidRPr="00FB4858" w:rsidRDefault="002F6D0F" w:rsidP="004C0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Живой город. Кто здесь живёт?</w:t>
            </w:r>
          </w:p>
        </w:tc>
        <w:tc>
          <w:tcPr>
            <w:tcW w:w="1101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7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2F6D0F" w:rsidRPr="00FB4858" w:rsidTr="002F6D0F">
        <w:tc>
          <w:tcPr>
            <w:tcW w:w="588" w:type="dxa"/>
          </w:tcPr>
          <w:p w:rsidR="002F6D0F" w:rsidRPr="00FB4858" w:rsidRDefault="002F6D0F" w:rsidP="004C0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84" w:type="dxa"/>
          </w:tcPr>
          <w:p w:rsidR="002F6D0F" w:rsidRPr="00FB4858" w:rsidRDefault="002F6D0F" w:rsidP="004C0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Новый Год и Рождество в традиционной культуре</w:t>
            </w:r>
          </w:p>
        </w:tc>
        <w:tc>
          <w:tcPr>
            <w:tcW w:w="1101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7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празднике и подготовка к нему</w:t>
            </w:r>
          </w:p>
        </w:tc>
      </w:tr>
      <w:tr w:rsidR="002F6D0F" w:rsidRPr="00FB4858" w:rsidTr="002F6D0F">
        <w:tc>
          <w:tcPr>
            <w:tcW w:w="588" w:type="dxa"/>
          </w:tcPr>
          <w:p w:rsidR="002F6D0F" w:rsidRPr="00FB4858" w:rsidRDefault="002F6D0F" w:rsidP="004C0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84" w:type="dxa"/>
          </w:tcPr>
          <w:p w:rsidR="002F6D0F" w:rsidRPr="00FB4858" w:rsidRDefault="002F6D0F" w:rsidP="004C0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 xml:space="preserve">Из чего построен город? </w:t>
            </w:r>
          </w:p>
        </w:tc>
        <w:tc>
          <w:tcPr>
            <w:tcW w:w="1101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7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2F6D0F" w:rsidRPr="00FB4858" w:rsidTr="002F6D0F">
        <w:tc>
          <w:tcPr>
            <w:tcW w:w="588" w:type="dxa"/>
          </w:tcPr>
          <w:p w:rsidR="002F6D0F" w:rsidRPr="00FB4858" w:rsidRDefault="002F6D0F" w:rsidP="004C0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84" w:type="dxa"/>
          </w:tcPr>
          <w:p w:rsidR="002F6D0F" w:rsidRPr="00FB4858" w:rsidRDefault="002F6D0F" w:rsidP="004C0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Театральный Петербург</w:t>
            </w:r>
          </w:p>
        </w:tc>
        <w:tc>
          <w:tcPr>
            <w:tcW w:w="1101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7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2F6D0F" w:rsidRPr="00FB4858" w:rsidTr="002F6D0F">
        <w:tc>
          <w:tcPr>
            <w:tcW w:w="588" w:type="dxa"/>
          </w:tcPr>
          <w:p w:rsidR="002F6D0F" w:rsidRPr="00FB4858" w:rsidRDefault="002F6D0F" w:rsidP="004C0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84" w:type="dxa"/>
          </w:tcPr>
          <w:p w:rsidR="002F6D0F" w:rsidRPr="00FB4858" w:rsidRDefault="002F6D0F" w:rsidP="004C0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Масленица.</w:t>
            </w:r>
          </w:p>
        </w:tc>
        <w:tc>
          <w:tcPr>
            <w:tcW w:w="1101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7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празднике и подготовка к нему</w:t>
            </w:r>
          </w:p>
        </w:tc>
      </w:tr>
      <w:tr w:rsidR="002F6D0F" w:rsidRPr="00FB4858" w:rsidTr="002F6D0F">
        <w:tc>
          <w:tcPr>
            <w:tcW w:w="588" w:type="dxa"/>
          </w:tcPr>
          <w:p w:rsidR="002F6D0F" w:rsidRPr="00FB4858" w:rsidRDefault="002F6D0F" w:rsidP="004C0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84" w:type="dxa"/>
          </w:tcPr>
          <w:p w:rsidR="002F6D0F" w:rsidRPr="00FB4858" w:rsidRDefault="002F6D0F" w:rsidP="004C0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 xml:space="preserve">Город-призрак. </w:t>
            </w:r>
          </w:p>
        </w:tc>
        <w:tc>
          <w:tcPr>
            <w:tcW w:w="1101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7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2F6D0F" w:rsidRPr="00FB4858" w:rsidTr="002F6D0F">
        <w:tc>
          <w:tcPr>
            <w:tcW w:w="588" w:type="dxa"/>
          </w:tcPr>
          <w:p w:rsidR="002F6D0F" w:rsidRPr="00FB4858" w:rsidRDefault="002F6D0F" w:rsidP="004C0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84" w:type="dxa"/>
          </w:tcPr>
          <w:p w:rsidR="002F6D0F" w:rsidRPr="00FB4858" w:rsidRDefault="002F6D0F" w:rsidP="004C0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Небесные покровители Петербурга.</w:t>
            </w:r>
          </w:p>
        </w:tc>
        <w:tc>
          <w:tcPr>
            <w:tcW w:w="1101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7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2F6D0F" w:rsidRPr="00FB4858" w:rsidTr="002F6D0F">
        <w:tc>
          <w:tcPr>
            <w:tcW w:w="588" w:type="dxa"/>
          </w:tcPr>
          <w:p w:rsidR="002F6D0F" w:rsidRPr="00FB4858" w:rsidRDefault="002F6D0F" w:rsidP="004C0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84" w:type="dxa"/>
          </w:tcPr>
          <w:p w:rsidR="002F6D0F" w:rsidRPr="00FB4858" w:rsidRDefault="002F6D0F" w:rsidP="004C0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Воинские традиции на Руси.</w:t>
            </w:r>
          </w:p>
        </w:tc>
        <w:tc>
          <w:tcPr>
            <w:tcW w:w="1101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7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2F6D0F" w:rsidRPr="00FB4858" w:rsidTr="002F6D0F">
        <w:tc>
          <w:tcPr>
            <w:tcW w:w="588" w:type="dxa"/>
          </w:tcPr>
          <w:p w:rsidR="002F6D0F" w:rsidRPr="00FB4858" w:rsidRDefault="002F6D0F" w:rsidP="004C0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84" w:type="dxa"/>
          </w:tcPr>
          <w:p w:rsidR="002F6D0F" w:rsidRPr="00FB4858" w:rsidRDefault="002F6D0F" w:rsidP="004C0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 xml:space="preserve">Сады и парки Петербурга. </w:t>
            </w:r>
          </w:p>
        </w:tc>
        <w:tc>
          <w:tcPr>
            <w:tcW w:w="1101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7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2F6D0F" w:rsidRPr="00FB4858" w:rsidTr="002F6D0F">
        <w:tc>
          <w:tcPr>
            <w:tcW w:w="588" w:type="dxa"/>
          </w:tcPr>
          <w:p w:rsidR="002F6D0F" w:rsidRPr="00FB4858" w:rsidRDefault="002F6D0F" w:rsidP="004C0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84" w:type="dxa"/>
          </w:tcPr>
          <w:p w:rsidR="002F6D0F" w:rsidRPr="00FB4858" w:rsidRDefault="002F6D0F" w:rsidP="004C0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101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F6D0F" w:rsidRPr="00FB4858" w:rsidTr="002F6D0F">
        <w:tc>
          <w:tcPr>
            <w:tcW w:w="588" w:type="dxa"/>
          </w:tcPr>
          <w:p w:rsidR="002F6D0F" w:rsidRPr="00FB4858" w:rsidRDefault="002F6D0F" w:rsidP="004C0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2F6D0F" w:rsidRPr="00FB4858" w:rsidRDefault="002F6D0F" w:rsidP="004C02F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 xml:space="preserve">Всего часов: </w:t>
            </w:r>
          </w:p>
        </w:tc>
        <w:tc>
          <w:tcPr>
            <w:tcW w:w="1101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99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92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07" w:type="dxa"/>
          </w:tcPr>
          <w:p w:rsidR="002F6D0F" w:rsidRPr="00FB4858" w:rsidRDefault="002F6D0F" w:rsidP="004C0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D0F" w:rsidRDefault="002F6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3731" w:rsidRPr="00AA28C9" w:rsidRDefault="003F373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2566" w:rsidTr="00882566">
        <w:tc>
          <w:tcPr>
            <w:tcW w:w="4785" w:type="dxa"/>
          </w:tcPr>
          <w:p w:rsidR="00882566" w:rsidRDefault="00882566" w:rsidP="00A40A8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2566" w:rsidRDefault="00882566" w:rsidP="0088256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882566" w:rsidRDefault="00882566" w:rsidP="0088256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ГБОУ лицея № 389 «ЦЭО»</w:t>
            </w:r>
          </w:p>
          <w:p w:rsidR="00882566" w:rsidRDefault="00882566" w:rsidP="0088256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82566" w:rsidRDefault="00882566" w:rsidP="0088256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82566" w:rsidRDefault="00882566" w:rsidP="0088256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A8E" w:rsidRPr="00A40A8E" w:rsidRDefault="00A40A8E" w:rsidP="00A40A8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40A8E" w:rsidRPr="00A40A8E" w:rsidRDefault="00785638" w:rsidP="0078563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III</w:t>
      </w:r>
      <w:r w:rsidRPr="00785638">
        <w:rPr>
          <w:rFonts w:ascii="Arial" w:hAnsi="Arial" w:cs="Arial"/>
          <w:b/>
          <w:sz w:val="32"/>
          <w:szCs w:val="32"/>
        </w:rPr>
        <w:t xml:space="preserve">. </w:t>
      </w:r>
      <w:r w:rsidR="00A40A8E">
        <w:rPr>
          <w:rFonts w:ascii="Arial" w:hAnsi="Arial" w:cs="Arial"/>
          <w:b/>
          <w:sz w:val="32"/>
          <w:szCs w:val="32"/>
        </w:rPr>
        <w:t>Календарный учебный график</w:t>
      </w:r>
    </w:p>
    <w:tbl>
      <w:tblPr>
        <w:tblStyle w:val="a3"/>
        <w:tblW w:w="0" w:type="auto"/>
        <w:tblLook w:val="04A0"/>
      </w:tblPr>
      <w:tblGrid>
        <w:gridCol w:w="1564"/>
        <w:gridCol w:w="1602"/>
        <w:gridCol w:w="1602"/>
        <w:gridCol w:w="1549"/>
        <w:gridCol w:w="1713"/>
        <w:gridCol w:w="1541"/>
      </w:tblGrid>
      <w:tr w:rsidR="00882566" w:rsidRPr="00F05E05" w:rsidTr="00882566">
        <w:tc>
          <w:tcPr>
            <w:tcW w:w="1564" w:type="dxa"/>
          </w:tcPr>
          <w:p w:rsidR="00882566" w:rsidRPr="00F05E05" w:rsidRDefault="00882566" w:rsidP="0088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E05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602" w:type="dxa"/>
          </w:tcPr>
          <w:p w:rsidR="00882566" w:rsidRPr="00F05E05" w:rsidRDefault="00882566" w:rsidP="0088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начала </w:t>
            </w:r>
            <w:proofErr w:type="gramStart"/>
            <w:r w:rsidRPr="00F05E05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по программе</w:t>
            </w:r>
            <w:proofErr w:type="gramEnd"/>
          </w:p>
        </w:tc>
        <w:tc>
          <w:tcPr>
            <w:tcW w:w="1602" w:type="dxa"/>
          </w:tcPr>
          <w:p w:rsidR="00882566" w:rsidRPr="00F05E05" w:rsidRDefault="00882566" w:rsidP="0088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окончания </w:t>
            </w:r>
            <w:proofErr w:type="gramStart"/>
            <w:r w:rsidRPr="00F05E05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по программе</w:t>
            </w:r>
            <w:proofErr w:type="gramEnd"/>
          </w:p>
        </w:tc>
        <w:tc>
          <w:tcPr>
            <w:tcW w:w="1549" w:type="dxa"/>
          </w:tcPr>
          <w:p w:rsidR="00882566" w:rsidRPr="00F05E05" w:rsidRDefault="00882566" w:rsidP="0088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E05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713" w:type="dxa"/>
          </w:tcPr>
          <w:p w:rsidR="00882566" w:rsidRPr="00F05E05" w:rsidRDefault="00882566" w:rsidP="0088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E0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541" w:type="dxa"/>
          </w:tcPr>
          <w:p w:rsidR="00882566" w:rsidRPr="00F05E05" w:rsidRDefault="00882566" w:rsidP="0088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E05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</w:tr>
      <w:tr w:rsidR="00882566" w:rsidRPr="00F05E05" w:rsidTr="00882566">
        <w:tc>
          <w:tcPr>
            <w:tcW w:w="1564" w:type="dxa"/>
          </w:tcPr>
          <w:p w:rsidR="00882566" w:rsidRPr="00F05E05" w:rsidRDefault="00882566" w:rsidP="00882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602" w:type="dxa"/>
          </w:tcPr>
          <w:p w:rsidR="00882566" w:rsidRPr="00F05E05" w:rsidRDefault="00325EE8" w:rsidP="00882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82566" w:rsidRPr="00F05E05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2" w:type="dxa"/>
          </w:tcPr>
          <w:p w:rsidR="00882566" w:rsidRPr="00F05E05" w:rsidRDefault="00325EE8" w:rsidP="00882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82566" w:rsidRPr="00F05E05"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1549" w:type="dxa"/>
          </w:tcPr>
          <w:p w:rsidR="00882566" w:rsidRPr="00F05E05" w:rsidRDefault="00882566" w:rsidP="00882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  <w:tc>
          <w:tcPr>
            <w:tcW w:w="1713" w:type="dxa"/>
          </w:tcPr>
          <w:p w:rsidR="00882566" w:rsidRPr="00F05E05" w:rsidRDefault="001B25C6" w:rsidP="00882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82566" w:rsidRPr="00F05E05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541" w:type="dxa"/>
          </w:tcPr>
          <w:p w:rsidR="00882566" w:rsidRPr="00F05E05" w:rsidRDefault="001B25C6" w:rsidP="00882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566" w:rsidRPr="00F05E05"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882566" w:rsidRPr="00F05E0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882566" w:rsidRDefault="0088256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AB6D71" w:rsidRPr="00AB6D71" w:rsidRDefault="00AB6D71" w:rsidP="00325EE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lastRenderedPageBreak/>
        <w:t>IV</w:t>
      </w:r>
      <w:r w:rsidRPr="00393719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Рабочая программа</w:t>
      </w:r>
    </w:p>
    <w:p w:rsidR="00325EE8" w:rsidRDefault="00325EE8" w:rsidP="00325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лицей № 389 «Центр экологического образования» Кировского района Санкт-Петербурга</w:t>
      </w:r>
    </w:p>
    <w:p w:rsidR="00325EE8" w:rsidRDefault="00325EE8" w:rsidP="00325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EE8" w:rsidRPr="00131EA5" w:rsidRDefault="00325EE8" w:rsidP="00325E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дополнительной общеобразовательной</w:t>
      </w:r>
      <w:r w:rsidRPr="00131E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131E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программе</w:t>
      </w:r>
    </w:p>
    <w:p w:rsidR="00325EE8" w:rsidRDefault="00325EE8" w:rsidP="00325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4858">
        <w:rPr>
          <w:rFonts w:ascii="Times New Roman" w:hAnsi="Times New Roman" w:cs="Times New Roman"/>
          <w:sz w:val="28"/>
          <w:szCs w:val="28"/>
        </w:rPr>
        <w:t>Волшебный город и его окрестности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5EE8" w:rsidRDefault="00325EE8" w:rsidP="00325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D8335B">
        <w:rPr>
          <w:rFonts w:ascii="Times New Roman" w:hAnsi="Times New Roman" w:cs="Times New Roman"/>
          <w:sz w:val="28"/>
          <w:szCs w:val="28"/>
        </w:rPr>
        <w:t>учащихся</w:t>
      </w:r>
      <w:r w:rsidR="00FB4858">
        <w:rPr>
          <w:rFonts w:ascii="Times New Roman" w:hAnsi="Times New Roman" w:cs="Times New Roman"/>
          <w:sz w:val="28"/>
          <w:szCs w:val="28"/>
        </w:rPr>
        <w:t xml:space="preserve"> – 11 – 14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25EE8" w:rsidRDefault="00325EE8" w:rsidP="00325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D8335B">
        <w:rPr>
          <w:rFonts w:ascii="Times New Roman" w:hAnsi="Times New Roman" w:cs="Times New Roman"/>
          <w:sz w:val="28"/>
          <w:szCs w:val="28"/>
        </w:rPr>
        <w:t>реализации</w:t>
      </w:r>
      <w:r w:rsidR="00FB4858">
        <w:rPr>
          <w:rFonts w:ascii="Times New Roman" w:hAnsi="Times New Roman" w:cs="Times New Roman"/>
          <w:sz w:val="28"/>
          <w:szCs w:val="28"/>
        </w:rPr>
        <w:t xml:space="preserve"> – 1 год</w:t>
      </w: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-</w:t>
      </w:r>
    </w:p>
    <w:p w:rsidR="00325EE8" w:rsidRDefault="001B25C6" w:rsidP="00325EE8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Дегтярев Владимир Борисович</w:t>
      </w: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25EE8" w:rsidRDefault="00325EE8" w:rsidP="00325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EF45ED" w:rsidRDefault="00A40A8E" w:rsidP="0078563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="00EF45ED">
        <w:rPr>
          <w:rFonts w:ascii="Arial" w:hAnsi="Arial" w:cs="Arial"/>
          <w:b/>
          <w:sz w:val="28"/>
          <w:szCs w:val="28"/>
        </w:rPr>
        <w:t>.1. Задачи 1-го года обучения</w:t>
      </w:r>
    </w:p>
    <w:p w:rsidR="00FB4858" w:rsidRPr="00393719" w:rsidRDefault="00FB4858" w:rsidP="00FB4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719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FB4858" w:rsidRPr="00393719" w:rsidRDefault="00FB4858" w:rsidP="00FB4858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>Знакомство учащихся с историей и культурой Санкт-Петербурга в рамках образовательного курса;</w:t>
      </w:r>
    </w:p>
    <w:p w:rsidR="00FB4858" w:rsidRPr="00393719" w:rsidRDefault="00FB4858" w:rsidP="00FB4858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>Знакомство с более широким историко-культурным контекстом, в котором возникает и продолжает существовать Петербург, с традиционной жизнью русского народа – этнологическим компонентом программы;</w:t>
      </w:r>
    </w:p>
    <w:p w:rsidR="00FB4858" w:rsidRPr="00393719" w:rsidRDefault="00FB4858" w:rsidP="00FB4858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>Знакомство учащихся с городским пространством, освоение элементарных навыков ориентирования в городе;</w:t>
      </w:r>
    </w:p>
    <w:p w:rsidR="00FB4858" w:rsidRPr="00393719" w:rsidRDefault="00FB4858" w:rsidP="00FB4858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>Дополнение школьных курсов истории, истории и культуры Санкт-Петербурга;</w:t>
      </w:r>
    </w:p>
    <w:p w:rsidR="00FB4858" w:rsidRPr="00393719" w:rsidRDefault="00FB4858" w:rsidP="00FB4858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>Знакомство с основными принципами самостоятельной исследовательской деятельности;</w:t>
      </w:r>
    </w:p>
    <w:p w:rsidR="00FB4858" w:rsidRPr="00393719" w:rsidRDefault="00FB4858" w:rsidP="00FB4858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>Обучение методам подведения итогов индивидуальной работы, систематизации материала, формулирования гипотез и выводов, опыт выступления перед аудиторией.</w:t>
      </w:r>
    </w:p>
    <w:p w:rsidR="00FB4858" w:rsidRPr="00393719" w:rsidRDefault="00FB4858" w:rsidP="00FB4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719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</w:p>
    <w:p w:rsidR="00FB4858" w:rsidRPr="00393719" w:rsidRDefault="00FB4858" w:rsidP="00FB4858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>Расширение кругозора школьников;</w:t>
      </w:r>
    </w:p>
    <w:p w:rsidR="00FB4858" w:rsidRPr="00393719" w:rsidRDefault="00FB4858" w:rsidP="00FB4858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>Стимулирование познавательной деятельности учащихся;</w:t>
      </w:r>
    </w:p>
    <w:p w:rsidR="00FB4858" w:rsidRPr="00393719" w:rsidRDefault="00FB4858" w:rsidP="00FB4858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>Творческая самореализация ребят через поиск интересных тем, вопросов для дальнейшего краеведческого исследования;</w:t>
      </w:r>
    </w:p>
    <w:p w:rsidR="00FB4858" w:rsidRPr="00393719" w:rsidRDefault="00FB4858" w:rsidP="00FB4858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>Развитие навыков самостоятельной работы;</w:t>
      </w:r>
    </w:p>
    <w:p w:rsidR="00FB4858" w:rsidRPr="00393719" w:rsidRDefault="00FB4858" w:rsidP="00FB4858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>Развитие навыков работы в группе, освоение таких форм деятельности, как дискуссия, круглый стол, участие в конференции и т.п.;</w:t>
      </w:r>
    </w:p>
    <w:p w:rsidR="00FB4858" w:rsidRPr="00393719" w:rsidRDefault="00FB4858" w:rsidP="00FB4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719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</w:p>
    <w:p w:rsidR="00FB4858" w:rsidRPr="00393719" w:rsidRDefault="00FB4858" w:rsidP="00FB4858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>Адаптация ребят в современном городском пространстве;</w:t>
      </w:r>
    </w:p>
    <w:p w:rsidR="00FB4858" w:rsidRPr="00393719" w:rsidRDefault="00FB4858" w:rsidP="00FB4858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>Воспитание эмоционального и ответственного отношения к городу, его истории и культуре;</w:t>
      </w:r>
    </w:p>
    <w:p w:rsidR="00FB4858" w:rsidRPr="00393719" w:rsidRDefault="00FB4858" w:rsidP="00FB4858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lastRenderedPageBreak/>
        <w:t>Воспитание чувства патриотизма, гордости за героическое прошлое своей Родины;</w:t>
      </w:r>
    </w:p>
    <w:p w:rsidR="00FB4858" w:rsidRPr="00393719" w:rsidRDefault="00FB4858" w:rsidP="00FB4858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>Формирование привычки смотреть на окружающий мир неравнодушным взглядом исследователя, самостоятельно искать ответы на появляющиеся вопросы;</w:t>
      </w:r>
    </w:p>
    <w:p w:rsidR="00FB4858" w:rsidRPr="00393719" w:rsidRDefault="00FB4858" w:rsidP="00FB4858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>Развитие коммуникативных навыков, умения работать в коллективе;</w:t>
      </w:r>
    </w:p>
    <w:p w:rsidR="00FB4858" w:rsidRPr="00393719" w:rsidRDefault="00FB4858" w:rsidP="00FB4858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 xml:space="preserve">Воспитание умения формулировать и аргументировано отстаивать свою точку зрения, участвовать в дискуссиях, оставаясь в рамках заданной темы, не задевая чужого достоинства и сохраняя своё. </w:t>
      </w:r>
    </w:p>
    <w:p w:rsidR="00EF45ED" w:rsidRDefault="00A40A8E" w:rsidP="0078563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EF3F6A">
        <w:rPr>
          <w:rFonts w:ascii="Arial" w:hAnsi="Arial" w:cs="Arial"/>
          <w:b/>
          <w:sz w:val="28"/>
          <w:szCs w:val="28"/>
        </w:rPr>
        <w:t>.2</w:t>
      </w:r>
      <w:r w:rsidR="00EF45ED">
        <w:rPr>
          <w:rFonts w:ascii="Arial" w:hAnsi="Arial" w:cs="Arial"/>
          <w:b/>
          <w:sz w:val="28"/>
          <w:szCs w:val="28"/>
        </w:rPr>
        <w:t>. Результаты 1-го года обучения</w:t>
      </w:r>
    </w:p>
    <w:p w:rsidR="00EF3F6A" w:rsidRPr="00393719" w:rsidRDefault="00EF3F6A" w:rsidP="00EF3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Pr="00393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F3F6A" w:rsidRPr="00393719" w:rsidRDefault="00EF3F6A" w:rsidP="00EF3F6A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 о</w:t>
      </w:r>
      <w:r w:rsidRPr="00393719">
        <w:rPr>
          <w:rFonts w:ascii="Times New Roman" w:hAnsi="Times New Roman" w:cs="Times New Roman"/>
          <w:sz w:val="28"/>
          <w:szCs w:val="28"/>
        </w:rPr>
        <w:t>б основных этапах истории С-Петербурга;</w:t>
      </w:r>
    </w:p>
    <w:p w:rsidR="00EF3F6A" w:rsidRPr="00393719" w:rsidRDefault="00EF3F6A" w:rsidP="00EF3F6A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3719">
        <w:rPr>
          <w:rFonts w:ascii="Times New Roman" w:hAnsi="Times New Roman" w:cs="Times New Roman"/>
          <w:sz w:val="28"/>
          <w:szCs w:val="28"/>
        </w:rPr>
        <w:t xml:space="preserve"> культуре карельских и славянских племён, населявших эти территории до основания города;</w:t>
      </w:r>
    </w:p>
    <w:p w:rsidR="00EF3F6A" w:rsidRPr="00393719" w:rsidRDefault="00EF3F6A" w:rsidP="00EF3F6A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3719">
        <w:rPr>
          <w:rFonts w:ascii="Times New Roman" w:hAnsi="Times New Roman" w:cs="Times New Roman"/>
          <w:sz w:val="28"/>
          <w:szCs w:val="28"/>
        </w:rPr>
        <w:t xml:space="preserve"> народных традициях и верованиях населения России и Петербурга до рубежа </w:t>
      </w:r>
      <w:r w:rsidRPr="0039371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93719">
        <w:rPr>
          <w:rFonts w:ascii="Times New Roman" w:hAnsi="Times New Roman" w:cs="Times New Roman"/>
          <w:sz w:val="28"/>
          <w:szCs w:val="28"/>
        </w:rPr>
        <w:t>-</w:t>
      </w:r>
      <w:r w:rsidRPr="00393719"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spellStart"/>
      <w:proofErr w:type="gramStart"/>
      <w:r w:rsidRPr="00393719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393719">
        <w:rPr>
          <w:rFonts w:ascii="Times New Roman" w:hAnsi="Times New Roman" w:cs="Times New Roman"/>
          <w:sz w:val="28"/>
          <w:szCs w:val="28"/>
        </w:rPr>
        <w:t>, включая отдельные пласты городского фольклора;</w:t>
      </w:r>
    </w:p>
    <w:p w:rsidR="00EF3F6A" w:rsidRPr="00393719" w:rsidRDefault="00EF3F6A" w:rsidP="00EF3F6A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3719">
        <w:rPr>
          <w:rFonts w:ascii="Times New Roman" w:hAnsi="Times New Roman" w:cs="Times New Roman"/>
          <w:sz w:val="28"/>
          <w:szCs w:val="28"/>
        </w:rPr>
        <w:t xml:space="preserve"> коллекциях петербургских музеев;</w:t>
      </w:r>
    </w:p>
    <w:p w:rsidR="00EF3F6A" w:rsidRPr="00393719" w:rsidRDefault="00EF3F6A" w:rsidP="00EF3F6A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39371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93719">
        <w:rPr>
          <w:rFonts w:ascii="Times New Roman" w:hAnsi="Times New Roman" w:cs="Times New Roman"/>
          <w:sz w:val="28"/>
          <w:szCs w:val="28"/>
        </w:rPr>
        <w:t xml:space="preserve"> некоторых пригородах Петербурга;</w:t>
      </w:r>
    </w:p>
    <w:p w:rsidR="00EF3F6A" w:rsidRPr="00393719" w:rsidRDefault="00EF3F6A" w:rsidP="00EF3F6A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3719">
        <w:rPr>
          <w:rFonts w:ascii="Times New Roman" w:hAnsi="Times New Roman" w:cs="Times New Roman"/>
          <w:sz w:val="28"/>
          <w:szCs w:val="28"/>
        </w:rPr>
        <w:t xml:space="preserve">б особенностях ряда памятников материальной культуры на территории Петербурга (строительные и отделочные материалы в градостроительстве </w:t>
      </w:r>
      <w:r w:rsidRPr="0039371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93719">
        <w:rPr>
          <w:rFonts w:ascii="Times New Roman" w:hAnsi="Times New Roman" w:cs="Times New Roman"/>
          <w:sz w:val="28"/>
          <w:szCs w:val="28"/>
        </w:rPr>
        <w:t>-</w:t>
      </w:r>
      <w:r w:rsidRPr="00393719">
        <w:rPr>
          <w:rFonts w:ascii="Times New Roman" w:hAnsi="Times New Roman" w:cs="Times New Roman"/>
          <w:sz w:val="28"/>
          <w:szCs w:val="28"/>
          <w:lang w:val="en-US"/>
        </w:rPr>
        <w:t>XIX</w:t>
      </w:r>
      <w:proofErr w:type="spellStart"/>
      <w:proofErr w:type="gramStart"/>
      <w:r w:rsidRPr="00393719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393719">
        <w:rPr>
          <w:rFonts w:ascii="Times New Roman" w:hAnsi="Times New Roman" w:cs="Times New Roman"/>
          <w:sz w:val="28"/>
          <w:szCs w:val="28"/>
        </w:rPr>
        <w:t>, особенности геологии Петербурга и Ленобласти);</w:t>
      </w:r>
    </w:p>
    <w:p w:rsidR="00EF3F6A" w:rsidRPr="00393719" w:rsidRDefault="00EF3F6A" w:rsidP="00EF3F6A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3719">
        <w:rPr>
          <w:rFonts w:ascii="Times New Roman" w:hAnsi="Times New Roman" w:cs="Times New Roman"/>
          <w:sz w:val="28"/>
          <w:szCs w:val="28"/>
        </w:rPr>
        <w:t xml:space="preserve"> памятниках фортификации и военного дела на территории Петербурга и Ленобласти, воинских и патриотических традициях России;</w:t>
      </w:r>
    </w:p>
    <w:p w:rsidR="00EF3F6A" w:rsidRDefault="00EF3F6A" w:rsidP="00EF3F6A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3719">
        <w:rPr>
          <w:rFonts w:ascii="Times New Roman" w:hAnsi="Times New Roman" w:cs="Times New Roman"/>
          <w:sz w:val="28"/>
          <w:szCs w:val="28"/>
        </w:rPr>
        <w:t xml:space="preserve"> значении зелёных насаждений в жизни города и его жителей, о п</w:t>
      </w:r>
      <w:r>
        <w:rPr>
          <w:rFonts w:ascii="Times New Roman" w:hAnsi="Times New Roman" w:cs="Times New Roman"/>
          <w:sz w:val="28"/>
          <w:szCs w:val="28"/>
        </w:rPr>
        <w:t>риродоохранных задачах человека</w:t>
      </w:r>
      <w:r w:rsidRPr="00F82849">
        <w:rPr>
          <w:rFonts w:ascii="Times New Roman" w:hAnsi="Times New Roman" w:cs="Times New Roman"/>
          <w:sz w:val="28"/>
          <w:szCs w:val="28"/>
        </w:rPr>
        <w:t>;</w:t>
      </w:r>
    </w:p>
    <w:p w:rsidR="00EF3F6A" w:rsidRDefault="00EF3F6A" w:rsidP="00EF3F6A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будут уметь о</w:t>
      </w:r>
      <w:r w:rsidRPr="00393719">
        <w:rPr>
          <w:rFonts w:ascii="Times New Roman" w:hAnsi="Times New Roman" w:cs="Times New Roman"/>
          <w:sz w:val="28"/>
          <w:szCs w:val="28"/>
        </w:rPr>
        <w:t>риентироваться в городской среде Санкт-Петербурга</w:t>
      </w:r>
      <w:r w:rsidRPr="00F82849">
        <w:rPr>
          <w:rFonts w:ascii="Times New Roman" w:hAnsi="Times New Roman" w:cs="Times New Roman"/>
          <w:sz w:val="28"/>
          <w:szCs w:val="28"/>
        </w:rPr>
        <w:t>;</w:t>
      </w:r>
    </w:p>
    <w:p w:rsidR="00EF3F6A" w:rsidRPr="00393719" w:rsidRDefault="00EF3F6A" w:rsidP="00EF3F6A">
      <w:pPr>
        <w:numPr>
          <w:ilvl w:val="0"/>
          <w:numId w:val="19"/>
        </w:numPr>
        <w:tabs>
          <w:tab w:val="clear" w:pos="142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о</w:t>
      </w:r>
      <w:r w:rsidRPr="00393719">
        <w:rPr>
          <w:rFonts w:ascii="Times New Roman" w:hAnsi="Times New Roman" w:cs="Times New Roman"/>
          <w:sz w:val="28"/>
          <w:szCs w:val="28"/>
        </w:rPr>
        <w:t>бладать начальными навыками экскурсионной деятельности;</w:t>
      </w:r>
    </w:p>
    <w:p w:rsidR="00EF3F6A" w:rsidRPr="00F82849" w:rsidRDefault="00EF3F6A" w:rsidP="00EF3F6A">
      <w:pPr>
        <w:numPr>
          <w:ilvl w:val="0"/>
          <w:numId w:val="19"/>
        </w:numPr>
        <w:tabs>
          <w:tab w:val="clear" w:pos="142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о</w:t>
      </w:r>
      <w:r w:rsidRPr="00393719">
        <w:rPr>
          <w:rFonts w:ascii="Times New Roman" w:hAnsi="Times New Roman" w:cs="Times New Roman"/>
          <w:sz w:val="28"/>
          <w:szCs w:val="28"/>
        </w:rPr>
        <w:t>блад</w:t>
      </w:r>
      <w:r>
        <w:rPr>
          <w:rFonts w:ascii="Times New Roman" w:hAnsi="Times New Roman" w:cs="Times New Roman"/>
          <w:sz w:val="28"/>
          <w:szCs w:val="28"/>
        </w:rPr>
        <w:t>ать начальными навыками туризма</w:t>
      </w:r>
      <w:r w:rsidRPr="00F82849">
        <w:rPr>
          <w:rFonts w:ascii="Times New Roman" w:hAnsi="Times New Roman" w:cs="Times New Roman"/>
          <w:sz w:val="28"/>
          <w:szCs w:val="28"/>
        </w:rPr>
        <w:t>;</w:t>
      </w:r>
    </w:p>
    <w:p w:rsidR="00EF3F6A" w:rsidRPr="00F82849" w:rsidRDefault="00EF3F6A" w:rsidP="00EF3F6A">
      <w:pPr>
        <w:spacing w:after="0" w:line="36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393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F3F6A" w:rsidRPr="00393719" w:rsidRDefault="00EF3F6A" w:rsidP="00EF3F6A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3719">
        <w:rPr>
          <w:rFonts w:ascii="Times New Roman" w:hAnsi="Times New Roman" w:cs="Times New Roman"/>
          <w:sz w:val="28"/>
          <w:szCs w:val="28"/>
        </w:rPr>
        <w:t>равильно ставить вопросы в рамках краеведческой тематики;</w:t>
      </w:r>
    </w:p>
    <w:p w:rsidR="00EF3F6A" w:rsidRPr="00393719" w:rsidRDefault="00EF3F6A" w:rsidP="00EF3F6A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93719">
        <w:rPr>
          <w:rFonts w:ascii="Times New Roman" w:hAnsi="Times New Roman" w:cs="Times New Roman"/>
          <w:sz w:val="28"/>
          <w:szCs w:val="28"/>
        </w:rPr>
        <w:t>ворчески подходить к решению исследовательских задач;</w:t>
      </w:r>
    </w:p>
    <w:p w:rsidR="00EF3F6A" w:rsidRPr="00393719" w:rsidRDefault="00EF3F6A" w:rsidP="00EF3F6A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3719">
        <w:rPr>
          <w:rFonts w:ascii="Times New Roman" w:hAnsi="Times New Roman" w:cs="Times New Roman"/>
          <w:sz w:val="28"/>
          <w:szCs w:val="28"/>
        </w:rPr>
        <w:t>роводить сбор материала;</w:t>
      </w:r>
    </w:p>
    <w:p w:rsidR="00EF3F6A" w:rsidRPr="00393719" w:rsidRDefault="00EF3F6A" w:rsidP="00EF3F6A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3719">
        <w:rPr>
          <w:rFonts w:ascii="Times New Roman" w:hAnsi="Times New Roman" w:cs="Times New Roman"/>
          <w:sz w:val="28"/>
          <w:szCs w:val="28"/>
        </w:rPr>
        <w:t>нализировать, отбирать, компоновать собранный материал;</w:t>
      </w:r>
    </w:p>
    <w:p w:rsidR="00EF3F6A" w:rsidRPr="00393719" w:rsidRDefault="00EF3F6A" w:rsidP="00EF3F6A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3719">
        <w:rPr>
          <w:rFonts w:ascii="Times New Roman" w:hAnsi="Times New Roman" w:cs="Times New Roman"/>
          <w:sz w:val="28"/>
          <w:szCs w:val="28"/>
        </w:rPr>
        <w:t>оставлять связный текст, выражать свои мысли грамотно и логично;</w:t>
      </w:r>
    </w:p>
    <w:p w:rsidR="00EF3F6A" w:rsidRPr="00393719" w:rsidRDefault="00EF3F6A" w:rsidP="00EF3F6A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93719">
        <w:rPr>
          <w:rFonts w:ascii="Times New Roman" w:hAnsi="Times New Roman" w:cs="Times New Roman"/>
          <w:sz w:val="28"/>
          <w:szCs w:val="28"/>
        </w:rPr>
        <w:t>ормулировать гипотезу, обосновывать выводы;</w:t>
      </w:r>
    </w:p>
    <w:p w:rsidR="00EF3F6A" w:rsidRPr="00393719" w:rsidRDefault="00EF3F6A" w:rsidP="00EF3F6A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3719">
        <w:rPr>
          <w:rFonts w:ascii="Times New Roman" w:hAnsi="Times New Roman" w:cs="Times New Roman"/>
          <w:sz w:val="28"/>
          <w:szCs w:val="28"/>
        </w:rPr>
        <w:t>ести дискуссию в рамках заданной темы;</w:t>
      </w:r>
    </w:p>
    <w:p w:rsidR="00EF3F6A" w:rsidRPr="00393719" w:rsidRDefault="00EF3F6A" w:rsidP="00EF3F6A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3719">
        <w:rPr>
          <w:rFonts w:ascii="Times New Roman" w:hAnsi="Times New Roman" w:cs="Times New Roman"/>
          <w:sz w:val="28"/>
          <w:szCs w:val="28"/>
        </w:rPr>
        <w:t>редставлять результаты своей работы в форме устного доклада;</w:t>
      </w:r>
    </w:p>
    <w:p w:rsidR="00EF3F6A" w:rsidRPr="00393719" w:rsidRDefault="00EF3F6A" w:rsidP="00EF3F6A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3719">
        <w:rPr>
          <w:rFonts w:ascii="Times New Roman" w:hAnsi="Times New Roman" w:cs="Times New Roman"/>
          <w:sz w:val="28"/>
          <w:szCs w:val="28"/>
        </w:rPr>
        <w:t>ыступать перед аудиторией (в классе, на дискуссионном клубе, на конференции и т.п.);</w:t>
      </w:r>
    </w:p>
    <w:p w:rsidR="00EF3F6A" w:rsidRPr="00393719" w:rsidRDefault="00EF3F6A" w:rsidP="00EF3F6A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 р</w:t>
      </w:r>
      <w:r w:rsidRPr="00393719">
        <w:rPr>
          <w:rFonts w:ascii="Times New Roman" w:hAnsi="Times New Roman" w:cs="Times New Roman"/>
          <w:sz w:val="28"/>
          <w:szCs w:val="28"/>
        </w:rPr>
        <w:t>аботать в малой группе, распределять обязанности и зоны ответственности внутри группы;</w:t>
      </w:r>
    </w:p>
    <w:p w:rsidR="00EF3F6A" w:rsidRPr="00393719" w:rsidRDefault="00EF3F6A" w:rsidP="00EF3F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393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F3F6A" w:rsidRPr="00393719" w:rsidRDefault="00EF3F6A" w:rsidP="00EF3F6A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Pr="00393719">
        <w:rPr>
          <w:rFonts w:ascii="Times New Roman" w:hAnsi="Times New Roman" w:cs="Times New Roman"/>
          <w:sz w:val="28"/>
          <w:szCs w:val="28"/>
        </w:rPr>
        <w:t>юбознательным</w:t>
      </w:r>
      <w:proofErr w:type="gramEnd"/>
      <w:r w:rsidRPr="00393719">
        <w:rPr>
          <w:rFonts w:ascii="Times New Roman" w:hAnsi="Times New Roman" w:cs="Times New Roman"/>
          <w:sz w:val="28"/>
          <w:szCs w:val="28"/>
        </w:rPr>
        <w:t>, коммуникабельным, творчески активным;</w:t>
      </w:r>
    </w:p>
    <w:p w:rsidR="00EF3F6A" w:rsidRPr="00393719" w:rsidRDefault="00EF3F6A" w:rsidP="00EF3F6A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3719">
        <w:rPr>
          <w:rFonts w:ascii="Times New Roman" w:hAnsi="Times New Roman" w:cs="Times New Roman"/>
          <w:sz w:val="28"/>
          <w:szCs w:val="28"/>
        </w:rPr>
        <w:t>етербуржцем с активной гражданской позицией (в соответствии со своим возрастом);</w:t>
      </w:r>
    </w:p>
    <w:p w:rsidR="00EF3F6A" w:rsidRDefault="00EF3F6A" w:rsidP="00EF3F6A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будут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393719">
        <w:rPr>
          <w:rFonts w:ascii="Times New Roman" w:hAnsi="Times New Roman" w:cs="Times New Roman"/>
          <w:sz w:val="28"/>
          <w:szCs w:val="28"/>
        </w:rPr>
        <w:t>амостоятельным</w:t>
      </w:r>
      <w:proofErr w:type="gramEnd"/>
      <w:r w:rsidRPr="00393719">
        <w:rPr>
          <w:rFonts w:ascii="Times New Roman" w:hAnsi="Times New Roman" w:cs="Times New Roman"/>
          <w:sz w:val="28"/>
          <w:szCs w:val="28"/>
        </w:rPr>
        <w:t xml:space="preserve"> в постановке и решении интересных ему творческих задач;</w:t>
      </w:r>
    </w:p>
    <w:p w:rsidR="00A21BC9" w:rsidRPr="00EF3F6A" w:rsidRDefault="00EF3F6A" w:rsidP="00EF3F6A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учащиеся будут 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независимым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 в формировании и защите собственного мнения.</w:t>
      </w:r>
    </w:p>
    <w:p w:rsidR="003C386B" w:rsidRPr="00785638" w:rsidRDefault="001B25C6" w:rsidP="003C386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4.3</w:t>
      </w:r>
      <w:r w:rsidR="003C386B">
        <w:rPr>
          <w:rFonts w:ascii="Arial" w:hAnsi="Arial" w:cs="Arial"/>
          <w:b/>
          <w:sz w:val="28"/>
          <w:szCs w:val="28"/>
        </w:rPr>
        <w:t xml:space="preserve">. </w:t>
      </w:r>
      <w:r w:rsidR="003C386B" w:rsidRPr="00785638">
        <w:rPr>
          <w:rFonts w:ascii="Arial" w:hAnsi="Arial" w:cs="Arial"/>
          <w:b/>
          <w:sz w:val="28"/>
          <w:szCs w:val="28"/>
        </w:rPr>
        <w:t xml:space="preserve">Содержание </w:t>
      </w:r>
      <w:r w:rsidR="003C386B">
        <w:rPr>
          <w:rFonts w:ascii="Arial" w:hAnsi="Arial" w:cs="Arial"/>
          <w:b/>
          <w:sz w:val="28"/>
          <w:szCs w:val="28"/>
        </w:rPr>
        <w:t>обра</w:t>
      </w:r>
      <w:r>
        <w:rPr>
          <w:rFonts w:ascii="Arial" w:hAnsi="Arial" w:cs="Arial"/>
          <w:b/>
          <w:sz w:val="28"/>
          <w:szCs w:val="28"/>
        </w:rPr>
        <w:t>зовательной программы</w:t>
      </w:r>
      <w:r w:rsidR="003C386B">
        <w:rPr>
          <w:rFonts w:ascii="Arial" w:hAnsi="Arial" w:cs="Arial"/>
          <w:b/>
          <w:sz w:val="28"/>
          <w:szCs w:val="28"/>
        </w:rPr>
        <w:t>.</w:t>
      </w:r>
    </w:p>
    <w:p w:rsidR="003C386B" w:rsidRPr="00EF3F6A" w:rsidRDefault="003C386B" w:rsidP="003C386B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  <w:u w:val="single"/>
        </w:rPr>
        <w:t>Введение в программу</w:t>
      </w:r>
      <w:r w:rsidRPr="00EF3F6A">
        <w:rPr>
          <w:rFonts w:ascii="Times New Roman" w:hAnsi="Times New Roman" w:cs="Times New Roman"/>
          <w:sz w:val="28"/>
          <w:szCs w:val="28"/>
        </w:rPr>
        <w:t xml:space="preserve">. Краткий обзор курса. Пожелания учащихся к курсу. </w:t>
      </w:r>
    </w:p>
    <w:p w:rsidR="003C386B" w:rsidRPr="00EF3F6A" w:rsidRDefault="003C386B" w:rsidP="003C386B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  <w:u w:val="single"/>
        </w:rPr>
        <w:t>Кто здесь жил до нас?</w:t>
      </w:r>
      <w:r w:rsidRPr="00EF3F6A">
        <w:rPr>
          <w:rFonts w:ascii="Times New Roman" w:hAnsi="Times New Roman" w:cs="Times New Roman"/>
          <w:sz w:val="28"/>
          <w:szCs w:val="28"/>
        </w:rPr>
        <w:t xml:space="preserve"> Исконные обитатели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приневских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земель. Финно-угорская группа племён. Карелы. Традиционные верования славян и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финно-угров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Народные суеверия и легенды. Природные и домовые духи. Экологический компонент народных суеверий.</w:t>
      </w:r>
      <w:r w:rsidRPr="00EF3F6A">
        <w:rPr>
          <w:rFonts w:ascii="Times New Roman" w:hAnsi="Times New Roman" w:cs="Times New Roman"/>
          <w:sz w:val="28"/>
          <w:szCs w:val="28"/>
          <w:u w:val="single"/>
        </w:rPr>
        <w:t xml:space="preserve"> Выезд в «Усадьбу викингов» (Выборг)</w:t>
      </w:r>
      <w:r w:rsidRPr="00EF3F6A">
        <w:rPr>
          <w:rFonts w:ascii="Times New Roman" w:hAnsi="Times New Roman" w:cs="Times New Roman"/>
          <w:sz w:val="28"/>
          <w:szCs w:val="28"/>
        </w:rPr>
        <w:t xml:space="preserve">. Экскурсия в реконструированное поселение викингов (реконструкция </w:t>
      </w:r>
      <w:r w:rsidRPr="00EF3F6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F3F6A">
        <w:rPr>
          <w:rFonts w:ascii="Times New Roman" w:hAnsi="Times New Roman" w:cs="Times New Roman"/>
          <w:sz w:val="28"/>
          <w:szCs w:val="28"/>
        </w:rPr>
        <w:t>-</w:t>
      </w:r>
      <w:r w:rsidRPr="00EF3F6A">
        <w:rPr>
          <w:rFonts w:ascii="Times New Roman" w:hAnsi="Times New Roman" w:cs="Times New Roman"/>
          <w:sz w:val="28"/>
          <w:szCs w:val="28"/>
          <w:lang w:val="en-US"/>
        </w:rPr>
        <w:t>XII</w:t>
      </w:r>
      <w:proofErr w:type="spellStart"/>
      <w:proofErr w:type="gramStart"/>
      <w:r w:rsidRPr="00EF3F6A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EF3F6A">
        <w:rPr>
          <w:rFonts w:ascii="Times New Roman" w:hAnsi="Times New Roman" w:cs="Times New Roman"/>
          <w:sz w:val="28"/>
          <w:szCs w:val="28"/>
        </w:rPr>
        <w:t>) под Выборгом.</w:t>
      </w:r>
    </w:p>
    <w:p w:rsidR="003C386B" w:rsidRPr="00EF3F6A" w:rsidRDefault="003C386B" w:rsidP="003C386B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  <w:u w:val="single"/>
        </w:rPr>
        <w:t>Календарные праздники. Покров</w:t>
      </w:r>
      <w:r w:rsidRPr="00EF3F6A">
        <w:rPr>
          <w:rFonts w:ascii="Times New Roman" w:hAnsi="Times New Roman" w:cs="Times New Roman"/>
          <w:sz w:val="28"/>
          <w:szCs w:val="28"/>
        </w:rPr>
        <w:t>. Русские традиционные праздники годового цикла. Осенние календарные праздники. Традиция встречи Нового Года в начале осени. Подготовка к празднику «Пришли Покрова – полны закрома». Участие в празднике.</w:t>
      </w:r>
      <w:r w:rsidRPr="00EF3F6A">
        <w:rPr>
          <w:rFonts w:ascii="Times New Roman" w:hAnsi="Times New Roman" w:cs="Times New Roman"/>
          <w:sz w:val="28"/>
          <w:szCs w:val="28"/>
          <w:u w:val="single"/>
        </w:rPr>
        <w:t xml:space="preserve"> Экскурсия в Русский Этнографический музей</w:t>
      </w:r>
      <w:r w:rsidRPr="00EF3F6A">
        <w:rPr>
          <w:rFonts w:ascii="Times New Roman" w:hAnsi="Times New Roman" w:cs="Times New Roman"/>
          <w:sz w:val="28"/>
          <w:szCs w:val="28"/>
        </w:rPr>
        <w:t xml:space="preserve">. Экспозиции «Русские календарные праздники», «Быт крестьян Центральной России на рубеже </w:t>
      </w:r>
      <w:r w:rsidRPr="00EF3F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F3F6A">
        <w:rPr>
          <w:rFonts w:ascii="Times New Roman" w:hAnsi="Times New Roman" w:cs="Times New Roman"/>
          <w:sz w:val="28"/>
          <w:szCs w:val="28"/>
        </w:rPr>
        <w:t>-</w:t>
      </w:r>
      <w:r w:rsidRPr="00EF3F6A"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spellStart"/>
      <w:proofErr w:type="gramStart"/>
      <w:r w:rsidRPr="00EF3F6A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EF3F6A">
        <w:rPr>
          <w:rFonts w:ascii="Times New Roman" w:hAnsi="Times New Roman" w:cs="Times New Roman"/>
          <w:sz w:val="28"/>
          <w:szCs w:val="28"/>
        </w:rPr>
        <w:t>».</w:t>
      </w:r>
    </w:p>
    <w:p w:rsidR="003C386B" w:rsidRPr="00EF3F6A" w:rsidRDefault="003C386B" w:rsidP="003C386B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  <w:u w:val="single"/>
        </w:rPr>
        <w:t>Живой город</w:t>
      </w:r>
      <w:r w:rsidRPr="00EF3F6A">
        <w:rPr>
          <w:rFonts w:ascii="Times New Roman" w:hAnsi="Times New Roman" w:cs="Times New Roman"/>
          <w:sz w:val="28"/>
          <w:szCs w:val="28"/>
        </w:rPr>
        <w:t>. Кто здесь живёт? Рассказ-беседа о реальных и фантастических обитателях Петербурга (животные – настоящие, скульптурные и живописные; литературные и фольклорные персонажи; легендарные дома, растения и т.д.)</w:t>
      </w:r>
      <w:r w:rsidRPr="00EF3F6A">
        <w:rPr>
          <w:rFonts w:ascii="Times New Roman" w:hAnsi="Times New Roman" w:cs="Times New Roman"/>
          <w:sz w:val="28"/>
          <w:szCs w:val="28"/>
          <w:u w:val="single"/>
        </w:rPr>
        <w:t xml:space="preserve"> Экскурсия в </w:t>
      </w:r>
      <w:proofErr w:type="spellStart"/>
      <w:r w:rsidRPr="00EF3F6A">
        <w:rPr>
          <w:rFonts w:ascii="Times New Roman" w:hAnsi="Times New Roman" w:cs="Times New Roman"/>
          <w:sz w:val="28"/>
          <w:szCs w:val="28"/>
          <w:u w:val="single"/>
        </w:rPr>
        <w:t>Гос</w:t>
      </w:r>
      <w:proofErr w:type="spellEnd"/>
      <w:r w:rsidRPr="00EF3F6A">
        <w:rPr>
          <w:rFonts w:ascii="Times New Roman" w:hAnsi="Times New Roman" w:cs="Times New Roman"/>
          <w:sz w:val="28"/>
          <w:szCs w:val="28"/>
          <w:u w:val="single"/>
        </w:rPr>
        <w:t>. Эрмитаж.</w:t>
      </w:r>
      <w:r w:rsidRPr="00EF3F6A">
        <w:rPr>
          <w:rFonts w:ascii="Times New Roman" w:hAnsi="Times New Roman" w:cs="Times New Roman"/>
          <w:sz w:val="28"/>
          <w:szCs w:val="28"/>
        </w:rPr>
        <w:t xml:space="preserve">  Обзорная экскурсия/Античное искусство.</w:t>
      </w:r>
      <w:r w:rsidRPr="00EF3F6A">
        <w:rPr>
          <w:rFonts w:ascii="Times New Roman" w:hAnsi="Times New Roman" w:cs="Times New Roman"/>
          <w:sz w:val="28"/>
          <w:szCs w:val="28"/>
          <w:u w:val="single"/>
        </w:rPr>
        <w:t xml:space="preserve"> Городские чудовища.</w:t>
      </w:r>
      <w:r w:rsidRPr="00EF3F6A">
        <w:rPr>
          <w:rFonts w:ascii="Times New Roman" w:hAnsi="Times New Roman" w:cs="Times New Roman"/>
          <w:sz w:val="28"/>
          <w:szCs w:val="28"/>
        </w:rPr>
        <w:t xml:space="preserve"> Сфинксы, грифоны, львы, горгоны, кентавры и другие фантастические существа в живописи, скульптуре и архитектуре Петербурга. Подготовка к самостоятельной работе на экспозиции Эрмитажа. Выбор индивидуальных тем. </w:t>
      </w:r>
      <w:r w:rsidRPr="00EF3F6A"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 на экспозиции Эрмитажа</w:t>
      </w:r>
      <w:r w:rsidRPr="00EF3F6A">
        <w:rPr>
          <w:rFonts w:ascii="Times New Roman" w:hAnsi="Times New Roman" w:cs="Times New Roman"/>
          <w:sz w:val="28"/>
          <w:szCs w:val="28"/>
        </w:rPr>
        <w:t xml:space="preserve"> по выбранным темам (задание – рассказать об одном </w:t>
      </w:r>
      <w:r w:rsidRPr="00EF3F6A">
        <w:rPr>
          <w:rFonts w:ascii="Times New Roman" w:hAnsi="Times New Roman" w:cs="Times New Roman"/>
          <w:sz w:val="28"/>
          <w:szCs w:val="28"/>
        </w:rPr>
        <w:lastRenderedPageBreak/>
        <w:t>мифологическом персонаже, чьё изображение неоднократно повторяется в убранстве залов Эрмитажа и в музейной коллекции, и о том, как раскрыт выбранный образ в произведениях различных эпох и художественных стилей). Результат работы представляется в форме устных докладов на аудиторном занятии.</w:t>
      </w:r>
    </w:p>
    <w:p w:rsidR="003C386B" w:rsidRPr="00EF3F6A" w:rsidRDefault="003C386B" w:rsidP="003C386B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  <w:u w:val="single"/>
        </w:rPr>
        <w:t>Новый год и Рождество</w:t>
      </w:r>
      <w:r w:rsidRPr="00EF3F6A">
        <w:rPr>
          <w:rFonts w:ascii="Times New Roman" w:hAnsi="Times New Roman" w:cs="Times New Roman"/>
          <w:sz w:val="28"/>
          <w:szCs w:val="28"/>
        </w:rPr>
        <w:t xml:space="preserve"> в традиционной культуре. Народные праздники зимнего цикла. Петербургские традиции. Новогодний праздник в ЦЭО (подготовка и участие в празднике). Выезд на зимних каникулах на учебную базу в пос.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Ильичёво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Праздник «Святки» (подготовка и участие в празднике).</w:t>
      </w:r>
    </w:p>
    <w:p w:rsidR="003C386B" w:rsidRPr="00EF3F6A" w:rsidRDefault="003C386B" w:rsidP="003C386B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  <w:u w:val="single"/>
        </w:rPr>
        <w:t>Из чего построен город?</w:t>
      </w:r>
      <w:r w:rsidRPr="00EF3F6A">
        <w:rPr>
          <w:rFonts w:ascii="Times New Roman" w:hAnsi="Times New Roman" w:cs="Times New Roman"/>
          <w:sz w:val="28"/>
          <w:szCs w:val="28"/>
        </w:rPr>
        <w:t xml:space="preserve"> Строительные материалы: дерево, кирпич, камень. Строительные и отделочные камни в архитектуре Петербурга. Доклады учащихся по отделочным камням. </w:t>
      </w:r>
      <w:r w:rsidRPr="00EF3F6A">
        <w:rPr>
          <w:rFonts w:ascii="Times New Roman" w:hAnsi="Times New Roman" w:cs="Times New Roman"/>
          <w:sz w:val="28"/>
          <w:szCs w:val="28"/>
          <w:u w:val="single"/>
        </w:rPr>
        <w:t xml:space="preserve">Выезд в </w:t>
      </w:r>
      <w:proofErr w:type="spellStart"/>
      <w:r w:rsidRPr="00EF3F6A">
        <w:rPr>
          <w:rFonts w:ascii="Times New Roman" w:hAnsi="Times New Roman" w:cs="Times New Roman"/>
          <w:sz w:val="28"/>
          <w:szCs w:val="28"/>
          <w:u w:val="single"/>
        </w:rPr>
        <w:t>Саблинские</w:t>
      </w:r>
      <w:proofErr w:type="spellEnd"/>
      <w:r w:rsidRPr="00EF3F6A">
        <w:rPr>
          <w:rFonts w:ascii="Times New Roman" w:hAnsi="Times New Roman" w:cs="Times New Roman"/>
          <w:sz w:val="28"/>
          <w:szCs w:val="28"/>
          <w:u w:val="single"/>
        </w:rPr>
        <w:t xml:space="preserve"> пещеры</w:t>
      </w:r>
      <w:r w:rsidRPr="00EF3F6A">
        <w:rPr>
          <w:rFonts w:ascii="Times New Roman" w:hAnsi="Times New Roman" w:cs="Times New Roman"/>
          <w:sz w:val="28"/>
          <w:szCs w:val="28"/>
        </w:rPr>
        <w:t xml:space="preserve"> и знакомство с геологией Ленинградской области. </w:t>
      </w:r>
    </w:p>
    <w:p w:rsidR="003C386B" w:rsidRPr="00EF3F6A" w:rsidRDefault="003C386B" w:rsidP="003C386B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  <w:u w:val="single"/>
        </w:rPr>
        <w:t>Театральный Петербург</w:t>
      </w:r>
      <w:r w:rsidRPr="00EF3F6A">
        <w:rPr>
          <w:rFonts w:ascii="Times New Roman" w:hAnsi="Times New Roman" w:cs="Times New Roman"/>
          <w:sz w:val="28"/>
          <w:szCs w:val="28"/>
        </w:rPr>
        <w:t xml:space="preserve">. История театра. Первые театральные постановки в России. </w:t>
      </w:r>
      <w:r w:rsidRPr="00EF3F6A">
        <w:rPr>
          <w:rFonts w:ascii="Times New Roman" w:hAnsi="Times New Roman" w:cs="Times New Roman"/>
          <w:sz w:val="28"/>
          <w:szCs w:val="28"/>
          <w:u w:val="single"/>
        </w:rPr>
        <w:t>Посещение спектакля</w:t>
      </w:r>
      <w:r w:rsidRPr="00EF3F6A">
        <w:rPr>
          <w:rFonts w:ascii="Times New Roman" w:hAnsi="Times New Roman" w:cs="Times New Roman"/>
          <w:sz w:val="28"/>
          <w:szCs w:val="28"/>
        </w:rPr>
        <w:t xml:space="preserve"> одного из петербургских театров. </w:t>
      </w:r>
    </w:p>
    <w:p w:rsidR="003C386B" w:rsidRPr="00EF3F6A" w:rsidRDefault="003C386B" w:rsidP="003C386B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  <w:u w:val="single"/>
        </w:rPr>
        <w:t>Масленица.</w:t>
      </w:r>
      <w:r w:rsidRPr="00EF3F6A">
        <w:rPr>
          <w:rFonts w:ascii="Times New Roman" w:hAnsi="Times New Roman" w:cs="Times New Roman"/>
          <w:sz w:val="28"/>
          <w:szCs w:val="28"/>
        </w:rPr>
        <w:t xml:space="preserve"> Традиции народных гуляний на Руси и в Петербурге. Выезд на один из городских (пригородных) праздников Масленицы. </w:t>
      </w:r>
    </w:p>
    <w:p w:rsidR="003C386B" w:rsidRPr="00EF3F6A" w:rsidRDefault="003C386B" w:rsidP="003C386B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  <w:u w:val="single"/>
        </w:rPr>
        <w:t>Город-Призрак.</w:t>
      </w:r>
      <w:r w:rsidRPr="00EF3F6A">
        <w:rPr>
          <w:rFonts w:ascii="Times New Roman" w:hAnsi="Times New Roman" w:cs="Times New Roman"/>
          <w:sz w:val="28"/>
          <w:szCs w:val="28"/>
        </w:rPr>
        <w:t xml:space="preserve"> Петербургские мифы, легенды и предания. Таинственные уголки Петербурга, городские привидения. Экскурсия «Петербургское Зазеркалье». </w:t>
      </w:r>
    </w:p>
    <w:p w:rsidR="003C386B" w:rsidRPr="00EF3F6A" w:rsidRDefault="003C386B" w:rsidP="003C386B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  <w:u w:val="single"/>
        </w:rPr>
        <w:t>Небесные покровители Петербурга.</w:t>
      </w:r>
      <w:r w:rsidRPr="00EF3F6A">
        <w:rPr>
          <w:rFonts w:ascii="Times New Roman" w:hAnsi="Times New Roman" w:cs="Times New Roman"/>
          <w:sz w:val="28"/>
          <w:szCs w:val="28"/>
        </w:rPr>
        <w:t xml:space="preserve"> Апостолы Пётр и Павел, Андрей Первозванный, Александр Невский, Ксения Блаженная, Иоанн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Кронштадтский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. Ангелы, парящие над городом. Пасха и пасхальные традиции Петербурга. </w:t>
      </w:r>
      <w:r w:rsidRPr="00EF3F6A">
        <w:rPr>
          <w:rFonts w:ascii="Times New Roman" w:hAnsi="Times New Roman" w:cs="Times New Roman"/>
          <w:sz w:val="28"/>
          <w:szCs w:val="28"/>
          <w:u w:val="single"/>
        </w:rPr>
        <w:t>Экскурсия: парадные храмы Петербурга (</w:t>
      </w:r>
      <w:r w:rsidRPr="00EF3F6A">
        <w:rPr>
          <w:rFonts w:ascii="Times New Roman" w:hAnsi="Times New Roman" w:cs="Times New Roman"/>
          <w:sz w:val="28"/>
          <w:szCs w:val="28"/>
        </w:rPr>
        <w:t xml:space="preserve">Исаакиевский собор, Казанский собор,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Спас-на-Крови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, Петропавловский собор).</w:t>
      </w:r>
    </w:p>
    <w:p w:rsidR="003C386B" w:rsidRPr="00EF3F6A" w:rsidRDefault="003C386B" w:rsidP="003C386B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  <w:u w:val="single"/>
        </w:rPr>
        <w:t>Воинские традиции на Руси.</w:t>
      </w:r>
      <w:r w:rsidRPr="00EF3F6A">
        <w:rPr>
          <w:rFonts w:ascii="Times New Roman" w:hAnsi="Times New Roman" w:cs="Times New Roman"/>
          <w:sz w:val="28"/>
          <w:szCs w:val="28"/>
        </w:rPr>
        <w:t xml:space="preserve"> Рассказ о военной истории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приневских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земель. </w:t>
      </w:r>
      <w:r w:rsidRPr="00EF3F6A">
        <w:rPr>
          <w:rFonts w:ascii="Times New Roman" w:hAnsi="Times New Roman" w:cs="Times New Roman"/>
          <w:sz w:val="28"/>
          <w:szCs w:val="28"/>
          <w:u w:val="single"/>
        </w:rPr>
        <w:t xml:space="preserve">Экскурсия по крепостям </w:t>
      </w:r>
      <w:proofErr w:type="spellStart"/>
      <w:r w:rsidRPr="00EF3F6A">
        <w:rPr>
          <w:rFonts w:ascii="Times New Roman" w:hAnsi="Times New Roman" w:cs="Times New Roman"/>
          <w:sz w:val="28"/>
          <w:szCs w:val="28"/>
          <w:u w:val="single"/>
        </w:rPr>
        <w:t>Северо-Запада</w:t>
      </w:r>
      <w:proofErr w:type="spellEnd"/>
      <w:r w:rsidRPr="00EF3F6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F3F6A">
        <w:rPr>
          <w:rFonts w:ascii="Times New Roman" w:hAnsi="Times New Roman" w:cs="Times New Roman"/>
          <w:sz w:val="28"/>
          <w:szCs w:val="28"/>
        </w:rPr>
        <w:t xml:space="preserve"> (Копорье,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Корела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, </w:t>
      </w:r>
      <w:r w:rsidRPr="00EF3F6A">
        <w:rPr>
          <w:rFonts w:ascii="Times New Roman" w:hAnsi="Times New Roman" w:cs="Times New Roman"/>
          <w:sz w:val="28"/>
          <w:szCs w:val="28"/>
        </w:rPr>
        <w:lastRenderedPageBreak/>
        <w:t>Старая Ладога, Орешек, Ивангород). Экскурсия на сооружения Карельского укрепрайона. Урок памяти (к годовщине Победы). Экскурсия «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Автово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в годы ВОВ».</w:t>
      </w:r>
    </w:p>
    <w:p w:rsidR="003C386B" w:rsidRPr="00EF3F6A" w:rsidRDefault="003C386B" w:rsidP="003C386B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  <w:u w:val="single"/>
        </w:rPr>
        <w:t>Сады и парки Петербурга.</w:t>
      </w:r>
      <w:r w:rsidRPr="00EF3F6A">
        <w:rPr>
          <w:rFonts w:ascii="Times New Roman" w:hAnsi="Times New Roman" w:cs="Times New Roman"/>
          <w:sz w:val="28"/>
          <w:szCs w:val="28"/>
        </w:rPr>
        <w:t xml:space="preserve"> Парковое искусство. Английские пейзажные и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французкие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регулярные парки. Крупнейшие сады и парки Петербурга и пригородов. Античные нимфы, боги и герои в городских и пригородных парках. </w:t>
      </w:r>
      <w:r w:rsidRPr="00EF3F6A">
        <w:rPr>
          <w:rFonts w:ascii="Times New Roman" w:hAnsi="Times New Roman" w:cs="Times New Roman"/>
          <w:sz w:val="28"/>
          <w:szCs w:val="28"/>
          <w:u w:val="single"/>
        </w:rPr>
        <w:t>Экскурсия в один из дворцово-парковых ансамблей</w:t>
      </w:r>
      <w:r w:rsidRPr="00EF3F6A">
        <w:rPr>
          <w:rFonts w:ascii="Times New Roman" w:hAnsi="Times New Roman" w:cs="Times New Roman"/>
          <w:sz w:val="28"/>
          <w:szCs w:val="28"/>
        </w:rPr>
        <w:t xml:space="preserve"> Петербурга. </w:t>
      </w:r>
    </w:p>
    <w:p w:rsidR="003C386B" w:rsidRPr="00EF3F6A" w:rsidRDefault="003C386B" w:rsidP="003C386B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  <w:u w:val="single"/>
        </w:rPr>
        <w:t>Итоговое занятие.</w:t>
      </w:r>
      <w:r w:rsidRPr="00EF3F6A">
        <w:rPr>
          <w:rFonts w:ascii="Times New Roman" w:hAnsi="Times New Roman" w:cs="Times New Roman"/>
          <w:sz w:val="28"/>
          <w:szCs w:val="28"/>
        </w:rPr>
        <w:t xml:space="preserve"> Подведение итогов курса. Анкетирование учащихся и выявление результативности</w:t>
      </w:r>
    </w:p>
    <w:p w:rsidR="003C386B" w:rsidRDefault="003C386B" w:rsidP="005F63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6B" w:rsidRDefault="003C386B" w:rsidP="005F63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C386B" w:rsidSect="00A241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3625" w:rsidTr="008F3625">
        <w:tc>
          <w:tcPr>
            <w:tcW w:w="2500" w:type="pct"/>
          </w:tcPr>
          <w:p w:rsidR="008F3625" w:rsidRDefault="008F3625" w:rsidP="0020409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3625" w:rsidRDefault="008F3625" w:rsidP="0020409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8F3625" w:rsidRDefault="008F3625" w:rsidP="0020409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ГБОУ лицея № 389 «ЦЭО»</w:t>
            </w:r>
          </w:p>
          <w:p w:rsidR="008F3625" w:rsidRDefault="008F3625" w:rsidP="0020409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F3625" w:rsidRDefault="008F3625" w:rsidP="0020409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F3625" w:rsidRDefault="008F3625" w:rsidP="0020409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430" w:rsidRDefault="008F3625" w:rsidP="007F54F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7F54F3" w:rsidRPr="007F54F3">
        <w:rPr>
          <w:rFonts w:ascii="Arial" w:hAnsi="Arial" w:cs="Arial"/>
          <w:b/>
          <w:sz w:val="28"/>
          <w:szCs w:val="28"/>
        </w:rPr>
        <w:t>.</w:t>
      </w:r>
      <w:r w:rsidR="001B25C6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.</w:t>
      </w:r>
      <w:r w:rsidR="007F54F3" w:rsidRPr="007F54F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Календарно-тематическое планирование</w:t>
      </w:r>
      <w:r w:rsidR="00325EE8">
        <w:rPr>
          <w:rFonts w:ascii="Arial" w:hAnsi="Arial" w:cs="Arial"/>
          <w:b/>
          <w:sz w:val="28"/>
          <w:szCs w:val="28"/>
        </w:rPr>
        <w:t xml:space="preserve"> группы № 1</w:t>
      </w:r>
    </w:p>
    <w:p w:rsidR="00EF3F6A" w:rsidRDefault="001B25C6" w:rsidP="007F54F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педагога дополнительного образования</w:t>
      </w:r>
    </w:p>
    <w:p w:rsidR="001B25C6" w:rsidRDefault="001B25C6" w:rsidP="007F54F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Дегтярева Владимира </w:t>
      </w:r>
      <w:proofErr w:type="spellStart"/>
      <w:r>
        <w:rPr>
          <w:rFonts w:ascii="Arial" w:hAnsi="Arial" w:cs="Arial"/>
          <w:b/>
          <w:sz w:val="28"/>
          <w:szCs w:val="28"/>
        </w:rPr>
        <w:t>Брисовича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1"/>
        <w:gridCol w:w="790"/>
        <w:gridCol w:w="3197"/>
        <w:gridCol w:w="879"/>
        <w:gridCol w:w="1870"/>
        <w:gridCol w:w="1704"/>
      </w:tblGrid>
      <w:tr w:rsidR="00EF3F6A" w:rsidRPr="00EF3F6A" w:rsidTr="00F71FC7">
        <w:trPr>
          <w:trHeight w:val="817"/>
        </w:trPr>
        <w:tc>
          <w:tcPr>
            <w:tcW w:w="591" w:type="pct"/>
            <w:vMerge w:val="restart"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413" w:type="pct"/>
            <w:vMerge w:val="restart"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70" w:type="pct"/>
            <w:vMerge w:val="restart"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Раздел, тема занятия</w:t>
            </w:r>
          </w:p>
        </w:tc>
        <w:tc>
          <w:tcPr>
            <w:tcW w:w="459" w:type="pct"/>
            <w:vMerge w:val="restart"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77" w:type="pct"/>
            <w:vMerge w:val="restart"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Тип/форма занятия</w:t>
            </w:r>
          </w:p>
        </w:tc>
        <w:tc>
          <w:tcPr>
            <w:tcW w:w="890" w:type="pct"/>
            <w:vMerge w:val="restart"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EF3F6A" w:rsidRPr="00EF3F6A" w:rsidTr="00F71FC7">
        <w:trPr>
          <w:trHeight w:val="817"/>
        </w:trPr>
        <w:tc>
          <w:tcPr>
            <w:tcW w:w="591" w:type="pct"/>
            <w:vMerge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  <w:vMerge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pct"/>
            <w:vMerge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5C6" w:rsidRPr="00EF3F6A" w:rsidTr="00F71FC7">
        <w:trPr>
          <w:trHeight w:val="282"/>
        </w:trPr>
        <w:tc>
          <w:tcPr>
            <w:tcW w:w="591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1B25C6" w:rsidRPr="00FB4858" w:rsidRDefault="001B25C6" w:rsidP="003B2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459" w:type="pct"/>
          </w:tcPr>
          <w:p w:rsidR="001B25C6" w:rsidRPr="00FB4858" w:rsidRDefault="001B25C6" w:rsidP="003B23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Лекция, семинар</w:t>
            </w:r>
          </w:p>
        </w:tc>
        <w:tc>
          <w:tcPr>
            <w:tcW w:w="890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5C6" w:rsidRPr="00EF3F6A" w:rsidTr="00F71FC7">
        <w:trPr>
          <w:trHeight w:val="282"/>
        </w:trPr>
        <w:tc>
          <w:tcPr>
            <w:tcW w:w="591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13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1B25C6" w:rsidRPr="00FB4858" w:rsidRDefault="001B25C6" w:rsidP="003B2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Кто здесь жил до нас?</w:t>
            </w:r>
          </w:p>
        </w:tc>
        <w:tc>
          <w:tcPr>
            <w:tcW w:w="459" w:type="pct"/>
          </w:tcPr>
          <w:p w:rsidR="001B25C6" w:rsidRPr="00FB4858" w:rsidRDefault="001B25C6" w:rsidP="003B23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7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Лекция, семинар</w:t>
            </w:r>
          </w:p>
        </w:tc>
        <w:tc>
          <w:tcPr>
            <w:tcW w:w="890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5C6" w:rsidRPr="00EF3F6A" w:rsidTr="00F71FC7">
        <w:trPr>
          <w:trHeight w:val="282"/>
        </w:trPr>
        <w:tc>
          <w:tcPr>
            <w:tcW w:w="591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1B25C6" w:rsidRPr="00FB4858" w:rsidRDefault="001B25C6" w:rsidP="003B2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Календарные праздники. Покров.</w:t>
            </w:r>
          </w:p>
        </w:tc>
        <w:tc>
          <w:tcPr>
            <w:tcW w:w="459" w:type="pct"/>
          </w:tcPr>
          <w:p w:rsidR="001B25C6" w:rsidRPr="00FB4858" w:rsidRDefault="001B25C6" w:rsidP="003B23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pct"/>
          </w:tcPr>
          <w:p w:rsidR="001B25C6" w:rsidRPr="00EF3F6A" w:rsidRDefault="001B25C6" w:rsidP="00EF3F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Лекция, семинар, практическая работа</w:t>
            </w:r>
          </w:p>
        </w:tc>
        <w:tc>
          <w:tcPr>
            <w:tcW w:w="890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5C6" w:rsidRPr="00EF3F6A" w:rsidTr="00F71FC7">
        <w:trPr>
          <w:trHeight w:val="282"/>
        </w:trPr>
        <w:tc>
          <w:tcPr>
            <w:tcW w:w="591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1B25C6" w:rsidRPr="00FB4858" w:rsidRDefault="001B25C6" w:rsidP="003B2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Живой город. Кто здесь живёт?</w:t>
            </w:r>
          </w:p>
        </w:tc>
        <w:tc>
          <w:tcPr>
            <w:tcW w:w="459" w:type="pct"/>
          </w:tcPr>
          <w:p w:rsidR="001B25C6" w:rsidRPr="00FB4858" w:rsidRDefault="001B25C6" w:rsidP="003B23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pct"/>
          </w:tcPr>
          <w:p w:rsidR="001B25C6" w:rsidRPr="00EF3F6A" w:rsidRDefault="001B25C6" w:rsidP="00EF3F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Лекция, семинар, практическая работа</w:t>
            </w:r>
          </w:p>
        </w:tc>
        <w:tc>
          <w:tcPr>
            <w:tcW w:w="890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5C6" w:rsidRPr="00EF3F6A" w:rsidTr="00F71FC7">
        <w:trPr>
          <w:trHeight w:val="282"/>
        </w:trPr>
        <w:tc>
          <w:tcPr>
            <w:tcW w:w="591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1B25C6" w:rsidRPr="00FB4858" w:rsidRDefault="001B25C6" w:rsidP="003B2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Новый Год и Рождество в традиционной культуре</w:t>
            </w:r>
          </w:p>
        </w:tc>
        <w:tc>
          <w:tcPr>
            <w:tcW w:w="459" w:type="pct"/>
          </w:tcPr>
          <w:p w:rsidR="001B25C6" w:rsidRPr="00FB4858" w:rsidRDefault="001B25C6" w:rsidP="003B23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pct"/>
          </w:tcPr>
          <w:p w:rsidR="001B25C6" w:rsidRPr="00EF3F6A" w:rsidRDefault="001B25C6" w:rsidP="00EF3F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Лекция, семинар, практическая работа</w:t>
            </w:r>
          </w:p>
        </w:tc>
        <w:tc>
          <w:tcPr>
            <w:tcW w:w="890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5C6" w:rsidRPr="00EF3F6A" w:rsidTr="00F71FC7">
        <w:trPr>
          <w:trHeight w:val="282"/>
        </w:trPr>
        <w:tc>
          <w:tcPr>
            <w:tcW w:w="591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1B25C6" w:rsidRPr="00FB4858" w:rsidRDefault="001B25C6" w:rsidP="003B2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 xml:space="preserve">Из чего построен город? </w:t>
            </w:r>
          </w:p>
        </w:tc>
        <w:tc>
          <w:tcPr>
            <w:tcW w:w="459" w:type="pct"/>
          </w:tcPr>
          <w:p w:rsidR="001B25C6" w:rsidRPr="00FB4858" w:rsidRDefault="001B25C6" w:rsidP="003B23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pct"/>
          </w:tcPr>
          <w:p w:rsidR="001B25C6" w:rsidRPr="00EF3F6A" w:rsidRDefault="001B25C6" w:rsidP="00EF3F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 xml:space="preserve">Лекция, семинар, </w:t>
            </w:r>
            <w:r w:rsidRPr="00EF3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890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5C6" w:rsidRPr="00EF3F6A" w:rsidTr="00F71FC7">
        <w:trPr>
          <w:trHeight w:val="282"/>
        </w:trPr>
        <w:tc>
          <w:tcPr>
            <w:tcW w:w="591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3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</w:tcPr>
          <w:p w:rsidR="001B25C6" w:rsidRPr="00FB4858" w:rsidRDefault="001B25C6" w:rsidP="003B2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Театральный Петербург</w:t>
            </w:r>
          </w:p>
        </w:tc>
        <w:tc>
          <w:tcPr>
            <w:tcW w:w="459" w:type="pct"/>
          </w:tcPr>
          <w:p w:rsidR="001B25C6" w:rsidRPr="00FB4858" w:rsidRDefault="001B25C6" w:rsidP="003B23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Лекция, семинар, практическая работа</w:t>
            </w:r>
          </w:p>
        </w:tc>
        <w:tc>
          <w:tcPr>
            <w:tcW w:w="890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5C6" w:rsidRPr="00EF3F6A" w:rsidTr="00F71FC7">
        <w:trPr>
          <w:trHeight w:val="282"/>
        </w:trPr>
        <w:tc>
          <w:tcPr>
            <w:tcW w:w="591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1B25C6" w:rsidRPr="00FB4858" w:rsidRDefault="001B25C6" w:rsidP="003B2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Масленица.</w:t>
            </w:r>
          </w:p>
        </w:tc>
        <w:tc>
          <w:tcPr>
            <w:tcW w:w="459" w:type="pct"/>
          </w:tcPr>
          <w:p w:rsidR="001B25C6" w:rsidRPr="00FB4858" w:rsidRDefault="001B25C6" w:rsidP="003B23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90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5C6" w:rsidRPr="00EF3F6A" w:rsidTr="00F71FC7">
        <w:trPr>
          <w:trHeight w:val="282"/>
        </w:trPr>
        <w:tc>
          <w:tcPr>
            <w:tcW w:w="591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1B25C6" w:rsidRPr="00FB4858" w:rsidRDefault="001B25C6" w:rsidP="003B2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 xml:space="preserve">Город-призрак. </w:t>
            </w:r>
          </w:p>
        </w:tc>
        <w:tc>
          <w:tcPr>
            <w:tcW w:w="459" w:type="pct"/>
          </w:tcPr>
          <w:p w:rsidR="001B25C6" w:rsidRPr="00FB4858" w:rsidRDefault="001B25C6" w:rsidP="003B23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Лекция, семинар</w:t>
            </w:r>
          </w:p>
        </w:tc>
        <w:tc>
          <w:tcPr>
            <w:tcW w:w="890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5C6" w:rsidRPr="00EF3F6A" w:rsidTr="00F71FC7">
        <w:trPr>
          <w:trHeight w:val="282"/>
        </w:trPr>
        <w:tc>
          <w:tcPr>
            <w:tcW w:w="591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1B25C6" w:rsidRPr="00FB4858" w:rsidRDefault="001B25C6" w:rsidP="003B2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Небесные покровители Петербурга.</w:t>
            </w:r>
          </w:p>
        </w:tc>
        <w:tc>
          <w:tcPr>
            <w:tcW w:w="459" w:type="pct"/>
          </w:tcPr>
          <w:p w:rsidR="001B25C6" w:rsidRPr="00FB4858" w:rsidRDefault="001B25C6" w:rsidP="003B23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Лекция, семинар</w:t>
            </w:r>
          </w:p>
        </w:tc>
        <w:tc>
          <w:tcPr>
            <w:tcW w:w="890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5C6" w:rsidRPr="00EF3F6A" w:rsidTr="00F71FC7">
        <w:trPr>
          <w:trHeight w:val="282"/>
        </w:trPr>
        <w:tc>
          <w:tcPr>
            <w:tcW w:w="591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3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1B25C6" w:rsidRPr="00FB4858" w:rsidRDefault="001B25C6" w:rsidP="003B2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Воинские традиции на Руси.</w:t>
            </w:r>
          </w:p>
        </w:tc>
        <w:tc>
          <w:tcPr>
            <w:tcW w:w="459" w:type="pct"/>
          </w:tcPr>
          <w:p w:rsidR="001B25C6" w:rsidRPr="00FB4858" w:rsidRDefault="001B25C6" w:rsidP="003B23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Лекция, семинар</w:t>
            </w:r>
          </w:p>
        </w:tc>
        <w:tc>
          <w:tcPr>
            <w:tcW w:w="890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5C6" w:rsidRPr="00EF3F6A" w:rsidTr="00F71FC7">
        <w:trPr>
          <w:trHeight w:val="282"/>
        </w:trPr>
        <w:tc>
          <w:tcPr>
            <w:tcW w:w="591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3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1B25C6" w:rsidRPr="00FB4858" w:rsidRDefault="001B25C6" w:rsidP="003B2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 xml:space="preserve">Сады и парки Петербурга. </w:t>
            </w:r>
          </w:p>
        </w:tc>
        <w:tc>
          <w:tcPr>
            <w:tcW w:w="459" w:type="pct"/>
          </w:tcPr>
          <w:p w:rsidR="001B25C6" w:rsidRPr="00FB4858" w:rsidRDefault="001B25C6" w:rsidP="003B23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Лекция, семинар, практическая работа</w:t>
            </w:r>
          </w:p>
        </w:tc>
        <w:tc>
          <w:tcPr>
            <w:tcW w:w="890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5C6" w:rsidRPr="00EF3F6A" w:rsidTr="00F71FC7">
        <w:trPr>
          <w:trHeight w:val="282"/>
        </w:trPr>
        <w:tc>
          <w:tcPr>
            <w:tcW w:w="591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3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1B25C6" w:rsidRPr="00FB4858" w:rsidRDefault="001B25C6" w:rsidP="003B23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459" w:type="pct"/>
          </w:tcPr>
          <w:p w:rsidR="001B25C6" w:rsidRPr="00FB4858" w:rsidRDefault="001B25C6" w:rsidP="003B23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90" w:type="pct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5C6" w:rsidRPr="00EF3F6A" w:rsidTr="00EF3F6A">
        <w:trPr>
          <w:trHeight w:val="282"/>
        </w:trPr>
        <w:tc>
          <w:tcPr>
            <w:tcW w:w="5000" w:type="pct"/>
            <w:gridSpan w:val="6"/>
          </w:tcPr>
          <w:p w:rsidR="001B25C6" w:rsidRPr="00EF3F6A" w:rsidRDefault="001B25C6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36 ЧАСОВ</w:t>
            </w:r>
          </w:p>
        </w:tc>
      </w:tr>
    </w:tbl>
    <w:p w:rsidR="00EF3F6A" w:rsidRDefault="00EF3F6A" w:rsidP="00EF3F6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F54F3" w:rsidRDefault="007F54F3" w:rsidP="007F54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F54F3" w:rsidSect="00325E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4F3" w:rsidRDefault="007F54F3" w:rsidP="007F54F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  <w:lang w:val="en-US"/>
        </w:rPr>
        <w:lastRenderedPageBreak/>
        <w:t>V</w:t>
      </w:r>
      <w:r w:rsidRPr="007F54F3">
        <w:rPr>
          <w:rFonts w:ascii="Arial" w:hAnsi="Arial" w:cs="Arial"/>
          <w:b/>
          <w:sz w:val="28"/>
          <w:szCs w:val="28"/>
        </w:rPr>
        <w:t xml:space="preserve">. </w:t>
      </w:r>
      <w:r w:rsidR="004E4F6F">
        <w:rPr>
          <w:rFonts w:ascii="Arial" w:hAnsi="Arial" w:cs="Arial"/>
          <w:b/>
          <w:sz w:val="28"/>
          <w:szCs w:val="28"/>
        </w:rPr>
        <w:t>Оценочные и дидактические материалы</w:t>
      </w:r>
      <w:r>
        <w:rPr>
          <w:rFonts w:ascii="Arial" w:hAnsi="Arial" w:cs="Arial"/>
          <w:b/>
          <w:sz w:val="28"/>
          <w:szCs w:val="28"/>
        </w:rPr>
        <w:t>.</w:t>
      </w:r>
      <w:proofErr w:type="gramEnd"/>
    </w:p>
    <w:p w:rsidR="004E4F6F" w:rsidRDefault="004E4F6F" w:rsidP="004E4F6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5.1. Дидактические материалы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Азиатский Н. А.,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Быстров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И. Н., Филиппов Г. Г. Кировский район. Л., 1974.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Андросов С. О. Античные мифы в камне и бронзе: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гор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кульптура: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Справ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.</w:t>
      </w:r>
      <w:r w:rsidRPr="00EF3F6A">
        <w:rPr>
          <w:rFonts w:ascii="Times New Roman" w:hAnsi="Times New Roman" w:cs="Times New Roman"/>
          <w:sz w:val="28"/>
          <w:szCs w:val="28"/>
        </w:rPr>
        <w:noBreakHyphen/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путеводитель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2003.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Антонов В. В.,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Кобак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А. В. Святыни Санкт-Петербурга: Христиан.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ист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церков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2003.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Анциферов Н. П.  Душа Петербурга; Петербург Достоевского; Быль и миф Петербурга.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Репр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воспр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изд. 1922–1924 гг. М., 1991.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Анцулевич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А. Е., Флоринская Т. М.  Экологические проблемы в Ленинградской области и пути их решения.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1996.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А. Г., Абакумова Н. Б.  Каменное убранство главных улиц Ленинграда.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1993.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Буренина М. С.  Прогулки по Невскому проспекту.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2002.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Вергунов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А. П., Горохов В. А.  Вертоград: 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Садово-парковое искусство России: (от истоков до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XX в.).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 М., 1996.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Горбатенко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С. Б.  Петергофская дорога: Ист.-архит. путеводитель. [2-е изд.].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2002.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Горбачевич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К. С.,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Хабло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Е. 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  Почему так названы?: О происхождении назв. улиц, площадей, островов, рек и мостов С.-Петербурга. 5-е изд.,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2002.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Дворцы Невского проспекта: Строгановский дворец / Ю. В.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Трубинов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. Аничков дворец / Н. Н. Демичева, В. И.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Аксельрод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, Л. П.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Буланкова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, Г. А. Попова. Дворец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Белосельских</w:t>
      </w:r>
      <w:r w:rsidRPr="00EF3F6A">
        <w:rPr>
          <w:rFonts w:ascii="Times New Roman" w:hAnsi="Times New Roman" w:cs="Times New Roman"/>
          <w:sz w:val="28"/>
          <w:szCs w:val="28"/>
        </w:rPr>
        <w:noBreakHyphen/>
        <w:t>Белозер</w:t>
      </w:r>
      <w:r w:rsidRPr="00EF3F6A">
        <w:rPr>
          <w:rFonts w:ascii="Times New Roman" w:hAnsi="Times New Roman" w:cs="Times New Roman"/>
          <w:sz w:val="28"/>
          <w:szCs w:val="28"/>
        </w:rPr>
        <w:softHyphen/>
        <w:t>ских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/ М. П.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Цельядт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2002.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Длужневская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Г. В. Утраченные храмы Петербурга.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2003.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Засосов Д. А.,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Пызин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В. И.  Повседневная жизнь Петербурга на рубеже XIX–XX веков / Сост. Е. И.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Вощинина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А. В. Степанова. М., 2003.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lastRenderedPageBreak/>
        <w:t>Зодчие Санкт-Петербурга, XVIII век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ед.: Ю. В. Артемьева, С. А.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Прохватилова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1997.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Зодчие Санкт-Петербурга, XIX – начало XX века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ост. В. Г. Исаченко; Ред.: Ю. В. Артемьева, С. А.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Прохватилова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1998. 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Зодчие Санкт-Петербурга, XX век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ост. В. Г. Исаченко; Ред. Ю. В. Артемьева.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2000.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Иванов А. А.  Дома и люди: Из истории петербургских особняков.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1997.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Исторические кладбища Петербурга: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Справ.-путеводитель</w:t>
      </w:r>
      <w:proofErr w:type="spellEnd"/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ост.: А. В.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Кобак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, Ю. М.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Пирютко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1993.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Е. Э.  Праздничная культура Петербурга: Очерки истории.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2001.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Кепсу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С.  Петербург до Петербурга: История устья Невы до основания города Петра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ер. с фин. К.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Сульг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2000.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Князь Александр Невский и его эпоха: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и материалы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од ред. Ю. К. Бегунова, А. Н.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Кирпичникова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1995.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Конструирование этничности: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Этнич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. общины С.-Петербурга / Сост. и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ред.: В. Воронков, И. Освальд.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1998.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Ленинград в осаде: Сб. док. о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героич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. обороне Ленинграда в годы Великой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Отеч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войны, 1941–1944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тв. ред. А. Р. Дзенискевич.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1995.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Лихачев Д. С.  Поэзия садов: К семантике садово-парковых стилей. Сад как текст. 3-е изд.,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и доп. М., 1998.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Лотман Ю. М.  Беседы о русской культуре: Быт и традиции рус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ворянства (XVIII –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XIX в.). 2-е изд., доп. СПб., 1998.</w:t>
      </w:r>
      <w:proofErr w:type="gramEnd"/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Марголис А. Д. Дворцы Санкт-Петербурга / Фот. Б. В.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Манушина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М., 2003.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Матвеев П. Н.  Атланты и кариатиды Петербурга.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2001.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Многонациональный Петербург: История. Религия. Народы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тв. ред.: Н. В.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Ревуненкова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, Н. В. Юхнева.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2002.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lastRenderedPageBreak/>
        <w:t xml:space="preserve">Небесные покровители Санкт-Петербурга / Е. И. Голикова, Л. А. Карпычева, А. Н. Кашеваров и др.; Сост. О. С.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Надпорожская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М., 2003.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А. Ф.  Русские народные городские праздники, увеселения и зрелища, конец XVIII – начало XX в. 2-е изд., доп. Л., 1988.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Нестеров В. В.  Львы стерегут город. 2-е изд.,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и доп.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2001.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Петровская И. Ф., Сомина В. В.  Театральный Петербург,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XVIII в. – окт. 1917 г.: Обозрение-путеводитель.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1994.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Пиотровский Б. Б.  История Эрмитажа: Крат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черк. Материалы и док. / Вступ. ст., общ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ед. М. Б. Пиотровского. М., 2000.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Пукинский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Б. К.  Об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Автове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Л., 1965.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Пукинский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Б. К.  Санкт-Петербург: 1000 вопросов и ответов. 3-е изд.,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2001.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Пунин А. Л.  Архитектура Петербурга середины XIX века. Л., 1990.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Пыляев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М. И.  Старое житье: Очерки и рассказы о бывших в отошедшее время обрядах, обычаях и 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3F6A">
        <w:rPr>
          <w:rFonts w:ascii="Times New Roman" w:hAnsi="Times New Roman" w:cs="Times New Roman"/>
          <w:sz w:val="28"/>
          <w:szCs w:val="28"/>
        </w:rPr>
        <w:t>порядках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 в устройстве домашней и общественной жизни.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2000.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Раков Ю. А.  Петербург – город литературных героев. 4-е изд.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2002.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Раков Ю. А.  Скульптурный Олимп Петербурга: Путешествие в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антич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мифол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Петербург.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2000.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Савицкий С. А.  Андеграунд: История и мифы ленингр.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неофиц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. М., 2002.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Санкт-Петербург и пригороды: Гатчина. Кронштадт. Ораниенбаум. Павловск. Петергоф. Пушкин: Путеводитель / О. Г. Воронцова, М. Б. Шапошников. М., 2002.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lastRenderedPageBreak/>
        <w:t xml:space="preserve">Санкт-Петербург. Петроград. Ленинград: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. справ. /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.: Л. Н. Белова, Г. Н.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Булдаков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, А. Я. Дегтярев и др. М., 1992.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Семиотика города и городской культуры. Петербург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ед. А. Э.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Мальц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Тарту, 1984.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Синдаловский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Н. А.  Легенды и мифы пригородов Санкт-Петербурга.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2001.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Синдаловский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Н.А.  Петербург в фольклоре.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1999.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Тарановская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М. З.  Архитектура театров Ленинграда: (Ист.-архит. очерк). Л., 1988.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Топоров В. Н.  Петербургский текст русской литературы: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тр.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2003.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Туйск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Ю. В.  Каменные грани Петербурга.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2000.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Храмы Петербурга: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Справ.-путеводитель</w:t>
      </w:r>
      <w:proofErr w:type="spellEnd"/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вт.-сост.: А. В.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Берташ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, Е. И.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Жерихина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, М. Г.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Талалай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1992.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Шредер Ф. А.  Новейший путеводитель по Санкт-Петербургу с историческими указаниями: С планом и картинкою.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1820.</w:t>
      </w:r>
    </w:p>
    <w:p w:rsidR="004E4F6F" w:rsidRPr="00EF3F6A" w:rsidRDefault="00EF3F6A" w:rsidP="00EF3F6A">
      <w:pPr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5.2. </w:t>
      </w:r>
      <w:r w:rsidR="004E4F6F" w:rsidRPr="00EF3F6A">
        <w:rPr>
          <w:rFonts w:ascii="Arial" w:hAnsi="Arial" w:cs="Arial"/>
          <w:b/>
          <w:sz w:val="28"/>
          <w:szCs w:val="28"/>
        </w:rPr>
        <w:t>Оценочные материалы.</w:t>
      </w:r>
    </w:p>
    <w:p w:rsidR="00F82849" w:rsidRPr="00F82849" w:rsidRDefault="00F82849" w:rsidP="00F828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849">
        <w:rPr>
          <w:rFonts w:ascii="Times New Roman" w:hAnsi="Times New Roman" w:cs="Times New Roman"/>
          <w:sz w:val="28"/>
          <w:szCs w:val="28"/>
        </w:rPr>
        <w:t xml:space="preserve">Три раза в течение учебного года проводится педагогическая диагностика: в начале обучения, в середине учебного года и в конце. Затем результаты диагностики сравниваются, и выявляются результаты, достигнутые ребёнком за период обучения. </w:t>
      </w:r>
    </w:p>
    <w:p w:rsidR="00F82849" w:rsidRPr="00F82849" w:rsidRDefault="00F82849" w:rsidP="00F828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849">
        <w:rPr>
          <w:rFonts w:ascii="Times New Roman" w:hAnsi="Times New Roman" w:cs="Times New Roman"/>
          <w:sz w:val="28"/>
          <w:szCs w:val="28"/>
        </w:rPr>
        <w:t>В ходе диагностики выявляются как знания учащегося, так и некоторые его личностные особенности (в частности, способность к самообразованию).</w:t>
      </w:r>
    </w:p>
    <w:p w:rsidR="007F54F3" w:rsidRPr="00F82849" w:rsidRDefault="00F82849" w:rsidP="00F828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849">
        <w:rPr>
          <w:rFonts w:ascii="Times New Roman" w:hAnsi="Times New Roman" w:cs="Times New Roman"/>
          <w:sz w:val="28"/>
          <w:szCs w:val="28"/>
        </w:rPr>
        <w:t xml:space="preserve">Однако основной способ выявления результативности – непосредственная самостоятельная работа ребёнка над индивидуальной темой.  Каждый учащийся выбирает тему для индивидуального краеведческого исследования, которое он под руководством педагога осуществляет в течение года. Именно в процессе этой индивидуальной работы он овладевает навыками сбора и анализа материала, отбора, компоновки, составления связного логичного по своей структуре текста, </w:t>
      </w:r>
      <w:r w:rsidRPr="00F82849">
        <w:rPr>
          <w:rFonts w:ascii="Times New Roman" w:hAnsi="Times New Roman" w:cs="Times New Roman"/>
          <w:sz w:val="28"/>
          <w:szCs w:val="28"/>
        </w:rPr>
        <w:lastRenderedPageBreak/>
        <w:t>формулирования выводов и выступления с докладом о результатах своей работы перед аудиторией (в рамках кружка, семинара, конференции и т.п.) по окончании обучения.</w:t>
      </w:r>
    </w:p>
    <w:sectPr w:rsidR="007F54F3" w:rsidRPr="00F82849" w:rsidSect="007F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39A"/>
    <w:multiLevelType w:val="hybridMultilevel"/>
    <w:tmpl w:val="5848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09E5"/>
    <w:multiLevelType w:val="hybridMultilevel"/>
    <w:tmpl w:val="BA7EEDF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>
    <w:nsid w:val="04241723"/>
    <w:multiLevelType w:val="hybridMultilevel"/>
    <w:tmpl w:val="92C2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B5F58"/>
    <w:multiLevelType w:val="multilevel"/>
    <w:tmpl w:val="14D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828E3"/>
    <w:multiLevelType w:val="hybridMultilevel"/>
    <w:tmpl w:val="9FCE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17064"/>
    <w:multiLevelType w:val="hybridMultilevel"/>
    <w:tmpl w:val="E7A2E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B09CA"/>
    <w:multiLevelType w:val="hybridMultilevel"/>
    <w:tmpl w:val="1D74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E0020"/>
    <w:multiLevelType w:val="hybridMultilevel"/>
    <w:tmpl w:val="1A5A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C67"/>
    <w:multiLevelType w:val="multilevel"/>
    <w:tmpl w:val="F38C0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0290420"/>
    <w:multiLevelType w:val="multilevel"/>
    <w:tmpl w:val="BF8ACA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34D744E"/>
    <w:multiLevelType w:val="hybridMultilevel"/>
    <w:tmpl w:val="1A5A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D3B3A"/>
    <w:multiLevelType w:val="hybridMultilevel"/>
    <w:tmpl w:val="E2C06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584520"/>
    <w:multiLevelType w:val="multilevel"/>
    <w:tmpl w:val="2E5C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3B32F6"/>
    <w:multiLevelType w:val="hybridMultilevel"/>
    <w:tmpl w:val="87F2F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C06F5"/>
    <w:multiLevelType w:val="hybridMultilevel"/>
    <w:tmpl w:val="46DC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F7E5E"/>
    <w:multiLevelType w:val="multilevel"/>
    <w:tmpl w:val="52C00AA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DCA2FE7"/>
    <w:multiLevelType w:val="hybridMultilevel"/>
    <w:tmpl w:val="1A5A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74D0E"/>
    <w:multiLevelType w:val="hybridMultilevel"/>
    <w:tmpl w:val="A1F4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14F0E"/>
    <w:multiLevelType w:val="hybridMultilevel"/>
    <w:tmpl w:val="1526CD26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9">
    <w:nsid w:val="4A6956E1"/>
    <w:multiLevelType w:val="hybridMultilevel"/>
    <w:tmpl w:val="655044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A8523CA"/>
    <w:multiLevelType w:val="hybridMultilevel"/>
    <w:tmpl w:val="AEEC3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B4583"/>
    <w:multiLevelType w:val="hybridMultilevel"/>
    <w:tmpl w:val="059C6D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D7CC9BE">
      <w:start w:val="1"/>
      <w:numFmt w:val="bullet"/>
      <w:lvlText w:val="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F57142C"/>
    <w:multiLevelType w:val="hybridMultilevel"/>
    <w:tmpl w:val="FFFCF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F3187"/>
    <w:multiLevelType w:val="hybridMultilevel"/>
    <w:tmpl w:val="AE50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03E22"/>
    <w:multiLevelType w:val="hybridMultilevel"/>
    <w:tmpl w:val="AE50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C7DD4"/>
    <w:multiLevelType w:val="hybridMultilevel"/>
    <w:tmpl w:val="1A5A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00722"/>
    <w:multiLevelType w:val="hybridMultilevel"/>
    <w:tmpl w:val="A92C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84D1A"/>
    <w:multiLevelType w:val="hybridMultilevel"/>
    <w:tmpl w:val="4C641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6"/>
  </w:num>
  <w:num w:numId="4">
    <w:abstractNumId w:val="14"/>
  </w:num>
  <w:num w:numId="5">
    <w:abstractNumId w:val="13"/>
  </w:num>
  <w:num w:numId="6">
    <w:abstractNumId w:val="22"/>
  </w:num>
  <w:num w:numId="7">
    <w:abstractNumId w:val="0"/>
  </w:num>
  <w:num w:numId="8">
    <w:abstractNumId w:val="17"/>
  </w:num>
  <w:num w:numId="9">
    <w:abstractNumId w:val="20"/>
  </w:num>
  <w:num w:numId="10">
    <w:abstractNumId w:val="23"/>
  </w:num>
  <w:num w:numId="11">
    <w:abstractNumId w:val="8"/>
  </w:num>
  <w:num w:numId="12">
    <w:abstractNumId w:val="24"/>
  </w:num>
  <w:num w:numId="13">
    <w:abstractNumId w:val="12"/>
  </w:num>
  <w:num w:numId="14">
    <w:abstractNumId w:val="3"/>
  </w:num>
  <w:num w:numId="15">
    <w:abstractNumId w:val="15"/>
  </w:num>
  <w:num w:numId="16">
    <w:abstractNumId w:val="19"/>
  </w:num>
  <w:num w:numId="17">
    <w:abstractNumId w:val="11"/>
  </w:num>
  <w:num w:numId="18">
    <w:abstractNumId w:val="27"/>
  </w:num>
  <w:num w:numId="19">
    <w:abstractNumId w:val="21"/>
  </w:num>
  <w:num w:numId="20">
    <w:abstractNumId w:val="18"/>
  </w:num>
  <w:num w:numId="21">
    <w:abstractNumId w:val="1"/>
  </w:num>
  <w:num w:numId="22">
    <w:abstractNumId w:val="6"/>
  </w:num>
  <w:num w:numId="23">
    <w:abstractNumId w:val="25"/>
  </w:num>
  <w:num w:numId="24">
    <w:abstractNumId w:val="5"/>
  </w:num>
  <w:num w:numId="25">
    <w:abstractNumId w:val="9"/>
  </w:num>
  <w:num w:numId="26">
    <w:abstractNumId w:val="16"/>
  </w:num>
  <w:num w:numId="27">
    <w:abstractNumId w:val="10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A53"/>
    <w:rsid w:val="00002D24"/>
    <w:rsid w:val="00006CB6"/>
    <w:rsid w:val="000151E6"/>
    <w:rsid w:val="00020625"/>
    <w:rsid w:val="00021D5D"/>
    <w:rsid w:val="00034EB8"/>
    <w:rsid w:val="00050851"/>
    <w:rsid w:val="00052309"/>
    <w:rsid w:val="00057711"/>
    <w:rsid w:val="00076C9D"/>
    <w:rsid w:val="00077778"/>
    <w:rsid w:val="000822E0"/>
    <w:rsid w:val="000A5C65"/>
    <w:rsid w:val="000E1989"/>
    <w:rsid w:val="001212A2"/>
    <w:rsid w:val="0012433A"/>
    <w:rsid w:val="00131EA5"/>
    <w:rsid w:val="0013303D"/>
    <w:rsid w:val="001339AB"/>
    <w:rsid w:val="0017038E"/>
    <w:rsid w:val="0017245F"/>
    <w:rsid w:val="001821CA"/>
    <w:rsid w:val="001B25C6"/>
    <w:rsid w:val="001F5D93"/>
    <w:rsid w:val="00204090"/>
    <w:rsid w:val="00214BF6"/>
    <w:rsid w:val="00220963"/>
    <w:rsid w:val="00227E5C"/>
    <w:rsid w:val="00235766"/>
    <w:rsid w:val="00237878"/>
    <w:rsid w:val="0026733D"/>
    <w:rsid w:val="002824F0"/>
    <w:rsid w:val="002F6C15"/>
    <w:rsid w:val="002F6D0F"/>
    <w:rsid w:val="003158E1"/>
    <w:rsid w:val="00325EE8"/>
    <w:rsid w:val="00335663"/>
    <w:rsid w:val="0034242B"/>
    <w:rsid w:val="0036641B"/>
    <w:rsid w:val="003807B7"/>
    <w:rsid w:val="00384D8E"/>
    <w:rsid w:val="00393719"/>
    <w:rsid w:val="003966E6"/>
    <w:rsid w:val="003B6696"/>
    <w:rsid w:val="003C386B"/>
    <w:rsid w:val="003F3731"/>
    <w:rsid w:val="003F6B73"/>
    <w:rsid w:val="00400D5B"/>
    <w:rsid w:val="0040631F"/>
    <w:rsid w:val="00412876"/>
    <w:rsid w:val="00457350"/>
    <w:rsid w:val="00492888"/>
    <w:rsid w:val="004E4F6F"/>
    <w:rsid w:val="00537430"/>
    <w:rsid w:val="00570970"/>
    <w:rsid w:val="005C5000"/>
    <w:rsid w:val="005E7919"/>
    <w:rsid w:val="005F6369"/>
    <w:rsid w:val="00652357"/>
    <w:rsid w:val="00671E47"/>
    <w:rsid w:val="006B4859"/>
    <w:rsid w:val="006D00C0"/>
    <w:rsid w:val="006F1639"/>
    <w:rsid w:val="007729BF"/>
    <w:rsid w:val="00785638"/>
    <w:rsid w:val="007B4180"/>
    <w:rsid w:val="007D51DE"/>
    <w:rsid w:val="007E2797"/>
    <w:rsid w:val="007F54F3"/>
    <w:rsid w:val="00812426"/>
    <w:rsid w:val="00830707"/>
    <w:rsid w:val="0083561C"/>
    <w:rsid w:val="00844BF5"/>
    <w:rsid w:val="00882566"/>
    <w:rsid w:val="008B268B"/>
    <w:rsid w:val="008C367F"/>
    <w:rsid w:val="008F3625"/>
    <w:rsid w:val="00926A28"/>
    <w:rsid w:val="009D3D78"/>
    <w:rsid w:val="00A13E6E"/>
    <w:rsid w:val="00A21BC9"/>
    <w:rsid w:val="00A241AF"/>
    <w:rsid w:val="00A32FC3"/>
    <w:rsid w:val="00A40A8E"/>
    <w:rsid w:val="00A4229D"/>
    <w:rsid w:val="00A758DD"/>
    <w:rsid w:val="00AA28C9"/>
    <w:rsid w:val="00AB6D71"/>
    <w:rsid w:val="00AE72F6"/>
    <w:rsid w:val="00B16153"/>
    <w:rsid w:val="00B45D77"/>
    <w:rsid w:val="00B962E5"/>
    <w:rsid w:val="00C10668"/>
    <w:rsid w:val="00C16D0D"/>
    <w:rsid w:val="00C324E5"/>
    <w:rsid w:val="00C86664"/>
    <w:rsid w:val="00CA5696"/>
    <w:rsid w:val="00CC2CAE"/>
    <w:rsid w:val="00CC723C"/>
    <w:rsid w:val="00CE2734"/>
    <w:rsid w:val="00CF31AB"/>
    <w:rsid w:val="00D16A17"/>
    <w:rsid w:val="00D26B91"/>
    <w:rsid w:val="00D33F4A"/>
    <w:rsid w:val="00D625A7"/>
    <w:rsid w:val="00D8335B"/>
    <w:rsid w:val="00D927D1"/>
    <w:rsid w:val="00D93C17"/>
    <w:rsid w:val="00D97F13"/>
    <w:rsid w:val="00DA26C1"/>
    <w:rsid w:val="00DB404A"/>
    <w:rsid w:val="00DB6D86"/>
    <w:rsid w:val="00DF56F9"/>
    <w:rsid w:val="00E2609A"/>
    <w:rsid w:val="00E47DA2"/>
    <w:rsid w:val="00E53FAF"/>
    <w:rsid w:val="00E84A53"/>
    <w:rsid w:val="00EA66D1"/>
    <w:rsid w:val="00ED0568"/>
    <w:rsid w:val="00ED6F05"/>
    <w:rsid w:val="00EF3F6A"/>
    <w:rsid w:val="00EF45ED"/>
    <w:rsid w:val="00F0560F"/>
    <w:rsid w:val="00F05E05"/>
    <w:rsid w:val="00F06747"/>
    <w:rsid w:val="00F65C0B"/>
    <w:rsid w:val="00F82849"/>
    <w:rsid w:val="00FB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778"/>
    <w:pPr>
      <w:ind w:left="720"/>
      <w:contextualSpacing/>
    </w:pPr>
  </w:style>
  <w:style w:type="paragraph" w:customStyle="1" w:styleId="TableContents">
    <w:name w:val="Table Contents"/>
    <w:basedOn w:val="a"/>
    <w:rsid w:val="008F362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8F36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075AE-8887-4EB3-9A40-EEBB9F6A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3743</Words>
  <Characters>21338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Selezneff</cp:lastModifiedBy>
  <cp:revision>9</cp:revision>
  <dcterms:created xsi:type="dcterms:W3CDTF">2017-05-08T12:01:00Z</dcterms:created>
  <dcterms:modified xsi:type="dcterms:W3CDTF">2017-09-27T10:02:00Z</dcterms:modified>
</cp:coreProperties>
</file>